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  <w:r>
        <w:rPr>
          <w:rFonts w:ascii="Arial" w:hAnsi="Arial" w:cs="Arial"/>
          <w:i/>
          <w:sz w:val="22"/>
        </w:rPr>
        <w:t>Załącznik nr 4 do Zarządzenia Nr…………..</w:t>
      </w:r>
    </w:p>
    <w:p w:rsidR="004A5A20" w:rsidRDefault="004A5A20" w:rsidP="00F649BF">
      <w:pPr>
        <w:autoSpaceDE/>
        <w:rPr>
          <w:rFonts w:ascii="Arial" w:hAnsi="Arial" w:cs="Arial"/>
          <w:sz w:val="22"/>
        </w:rPr>
      </w:pPr>
    </w:p>
    <w:p w:rsidR="00F649BF" w:rsidRPr="00B86894" w:rsidRDefault="00C86840" w:rsidP="00F649BF">
      <w:pPr>
        <w:autoSpaceDE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20</w:t>
      </w:r>
      <w:r w:rsidR="000218EC">
        <w:rPr>
          <w:rFonts w:ascii="Arial" w:hAnsi="Arial" w:cs="Arial"/>
          <w:sz w:val="22"/>
        </w:rPr>
        <w:t>20</w:t>
      </w:r>
      <w:r>
        <w:rPr>
          <w:rFonts w:ascii="Arial" w:hAnsi="Arial" w:cs="Arial"/>
          <w:sz w:val="22"/>
        </w:rPr>
        <w:t>-2</w:t>
      </w:r>
      <w:r w:rsidR="000218EC">
        <w:rPr>
          <w:rFonts w:ascii="Arial" w:hAnsi="Arial" w:cs="Arial"/>
          <w:sz w:val="22"/>
        </w:rPr>
        <w:t>1</w:t>
      </w:r>
      <w:r w:rsidR="00F649BF">
        <w:rPr>
          <w:rFonts w:ascii="Arial" w:hAnsi="Arial" w:cs="Arial"/>
          <w:sz w:val="22"/>
        </w:rPr>
        <w:t xml:space="preserve"> Warsztaty tłumaczeniowe </w:t>
      </w:r>
      <w:r w:rsidR="00405408">
        <w:rPr>
          <w:rFonts w:ascii="Arial" w:hAnsi="Arial" w:cs="Arial"/>
          <w:sz w:val="22"/>
        </w:rPr>
        <w:t>N</w:t>
      </w:r>
      <w:r w:rsidR="00F649BF">
        <w:rPr>
          <w:rFonts w:ascii="Arial" w:hAnsi="Arial" w:cs="Arial"/>
          <w:sz w:val="22"/>
        </w:rPr>
        <w:t>S-mg</w:t>
      </w:r>
      <w:r w:rsidR="004A5A20">
        <w:rPr>
          <w:rFonts w:ascii="Arial" w:hAnsi="Arial" w:cs="Arial"/>
          <w:sz w:val="22"/>
        </w:rPr>
        <w:t>r</w:t>
      </w:r>
      <w:r w:rsidR="00F649BF">
        <w:rPr>
          <w:rFonts w:ascii="Arial" w:hAnsi="Arial" w:cs="Arial"/>
          <w:sz w:val="22"/>
        </w:rPr>
        <w:t xml:space="preserve"> rok 1 sem 1</w:t>
      </w:r>
    </w:p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124B62" w:rsidRDefault="00124B62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F649B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Warsztaty tłumaczeniowe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7A49F5" w:rsidP="00C404C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Translation W</w:t>
            </w:r>
            <w:r w:rsidR="00C404CC">
              <w:rPr>
                <w:rFonts w:ascii="Arial" w:hAnsi="Arial" w:cs="Arial"/>
                <w:sz w:val="20"/>
                <w:szCs w:val="20"/>
                <w:lang w:val="en-GB"/>
              </w:rPr>
              <w:t>orkshop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3543"/>
        <w:gridCol w:w="3261"/>
      </w:tblGrid>
      <w:tr w:rsidR="00827D3B" w:rsidTr="00E7462A">
        <w:trPr>
          <w:cantSplit/>
        </w:trPr>
        <w:tc>
          <w:tcPr>
            <w:tcW w:w="2836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827D3B" w:rsidRDefault="00A341F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Joanna Dybiec-Gajer,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E7462A">
        <w:trPr>
          <w:cantSplit/>
          <w:trHeight w:val="344"/>
        </w:trPr>
        <w:tc>
          <w:tcPr>
            <w:tcW w:w="2836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E4496D" w:rsidP="00F649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EB6948">
              <w:rPr>
                <w:rFonts w:ascii="Arial" w:hAnsi="Arial" w:cs="Arial"/>
                <w:sz w:val="20"/>
                <w:szCs w:val="20"/>
              </w:rPr>
              <w:t>Mira Czarnecka</w:t>
            </w:r>
          </w:p>
        </w:tc>
      </w:tr>
      <w:tr w:rsidR="00827D3B" w:rsidTr="00E7462A">
        <w:trPr>
          <w:cantSplit/>
          <w:trHeight w:val="57"/>
        </w:trPr>
        <w:tc>
          <w:tcPr>
            <w:tcW w:w="283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E7462A">
        <w:trPr>
          <w:cantSplit/>
        </w:trPr>
        <w:tc>
          <w:tcPr>
            <w:tcW w:w="2836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27D3B" w:rsidRDefault="0065149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4327EB">
        <w:rPr>
          <w:rFonts w:ascii="Arial" w:hAnsi="Arial" w:cs="Arial"/>
          <w:sz w:val="22"/>
          <w:szCs w:val="22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124B62" w:rsidRDefault="00124B62" w:rsidP="0092577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03F50" w:rsidRDefault="00BE7B6B" w:rsidP="00925776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1570B1">
              <w:rPr>
                <w:rFonts w:ascii="Arial" w:hAnsi="Arial" w:cs="Arial"/>
                <w:bCs/>
                <w:sz w:val="20"/>
                <w:szCs w:val="20"/>
              </w:rPr>
              <w:t xml:space="preserve">Celem kursu jest zapoznanie studentów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ze strategiami i procedurami tłumaczeniowymi wykorzystywanymi </w:t>
            </w:r>
            <w:r w:rsidR="00925776">
              <w:rPr>
                <w:rFonts w:ascii="Arial" w:hAnsi="Arial" w:cs="Arial"/>
                <w:bCs/>
                <w:sz w:val="20"/>
                <w:szCs w:val="20"/>
              </w:rPr>
              <w:t>w przekładzie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86840">
              <w:rPr>
                <w:rFonts w:ascii="Arial" w:hAnsi="Arial" w:cs="Arial"/>
                <w:bCs/>
                <w:sz w:val="20"/>
                <w:szCs w:val="20"/>
              </w:rPr>
              <w:t xml:space="preserve">bardziej skomplikowanych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tekstów użytkowych. </w:t>
            </w:r>
            <w:r w:rsidR="00C86840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tudenci </w:t>
            </w:r>
            <w:r w:rsidR="00E45EF1">
              <w:rPr>
                <w:rFonts w:ascii="Arial" w:hAnsi="Arial" w:cs="Arial"/>
                <w:bCs/>
                <w:sz w:val="20"/>
                <w:szCs w:val="20"/>
              </w:rPr>
              <w:t>tłumaczą teksty ogólne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(ulotki, broszury, teksty re</w:t>
            </w:r>
            <w:r w:rsidR="00C86840">
              <w:rPr>
                <w:rFonts w:ascii="Arial" w:hAnsi="Arial" w:cs="Arial"/>
                <w:bCs/>
                <w:sz w:val="20"/>
                <w:szCs w:val="20"/>
              </w:rPr>
              <w:t>klamowe, instrukcje użytkowania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itp.) </w:t>
            </w:r>
            <w:r w:rsidR="00E45EF1">
              <w:rPr>
                <w:rFonts w:ascii="Arial" w:hAnsi="Arial" w:cs="Arial"/>
                <w:bCs/>
                <w:sz w:val="20"/>
                <w:szCs w:val="20"/>
              </w:rPr>
              <w:t>oraz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te</w:t>
            </w:r>
            <w:r w:rsidR="00E45EF1">
              <w:rPr>
                <w:rFonts w:ascii="Arial" w:hAnsi="Arial" w:cs="Arial"/>
                <w:bCs/>
                <w:sz w:val="20"/>
                <w:szCs w:val="20"/>
              </w:rPr>
              <w:t>ksty bardziej specjalistyczne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o tematyce medycznej, ekonomicznej i prawniczej (</w:t>
            </w:r>
            <w:r w:rsidR="00C86840">
              <w:rPr>
                <w:rFonts w:ascii="Arial" w:hAnsi="Arial" w:cs="Arial"/>
                <w:bCs/>
                <w:sz w:val="20"/>
                <w:szCs w:val="20"/>
              </w:rPr>
              <w:t xml:space="preserve">np.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umowy handlowe, </w:t>
            </w:r>
            <w:r w:rsidR="00C86840">
              <w:rPr>
                <w:rFonts w:ascii="Arial" w:hAnsi="Arial" w:cs="Arial"/>
                <w:bCs/>
                <w:sz w:val="20"/>
                <w:szCs w:val="20"/>
              </w:rPr>
              <w:t>umowy o pracę, karty wypisowe</w:t>
            </w:r>
            <w:r>
              <w:rPr>
                <w:rFonts w:ascii="Arial" w:hAnsi="Arial" w:cs="Arial"/>
                <w:bCs/>
                <w:sz w:val="20"/>
                <w:szCs w:val="20"/>
              </w:rPr>
              <w:t>).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24B62" w:rsidRDefault="00124B62" w:rsidP="00504A19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391BD4" w:rsidRDefault="003314F4" w:rsidP="00504A19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314F4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391BD4">
              <w:rPr>
                <w:rFonts w:ascii="Arial" w:hAnsi="Arial" w:cs="Arial"/>
                <w:sz w:val="20"/>
                <w:szCs w:val="20"/>
              </w:rPr>
              <w:t xml:space="preserve">podstawowych zagadnień z teorii przekładu, </w:t>
            </w:r>
            <w:r w:rsidRPr="003314F4">
              <w:rPr>
                <w:rFonts w:ascii="Arial" w:hAnsi="Arial" w:cs="Arial"/>
                <w:sz w:val="20"/>
                <w:szCs w:val="20"/>
              </w:rPr>
              <w:t>problemów prz</w:t>
            </w:r>
            <w:r w:rsidR="00391BD4">
              <w:rPr>
                <w:rFonts w:ascii="Arial" w:hAnsi="Arial" w:cs="Arial"/>
                <w:sz w:val="20"/>
                <w:szCs w:val="20"/>
              </w:rPr>
              <w:t xml:space="preserve">ekładoznawczych i terminologii </w:t>
            </w:r>
            <w:r w:rsidRPr="003314F4">
              <w:rPr>
                <w:rFonts w:ascii="Arial" w:hAnsi="Arial" w:cs="Arial"/>
                <w:sz w:val="20"/>
                <w:szCs w:val="20"/>
              </w:rPr>
              <w:t>poznanych na kursach przekładoznawczych poprzedzających niniejszy kurs.</w:t>
            </w:r>
          </w:p>
          <w:p w:rsidR="00124B62" w:rsidRPr="00391BD4" w:rsidRDefault="00124B62" w:rsidP="00504A19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24B62" w:rsidRDefault="00124B62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303F50" w:rsidRDefault="0030790E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0790E">
              <w:rPr>
                <w:rFonts w:ascii="Arial" w:hAnsi="Arial" w:cs="Arial"/>
                <w:sz w:val="20"/>
                <w:szCs w:val="20"/>
              </w:rPr>
              <w:t>Umiejętność praktycznej identyfikacji i analizy potencjalnych problemów tłumaczeniowych.</w:t>
            </w:r>
          </w:p>
          <w:p w:rsidR="00124B62" w:rsidRPr="006045B3" w:rsidRDefault="00124B62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124B62" w:rsidRDefault="00124B62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303F50" w:rsidRDefault="00F649B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045B3">
              <w:rPr>
                <w:rFonts w:ascii="Arial" w:hAnsi="Arial" w:cs="Arial"/>
                <w:sz w:val="20"/>
                <w:szCs w:val="20"/>
              </w:rPr>
              <w:t>Kursy praktycznej nauki języka angielskiego oraz kursy przekładoznawcze.</w:t>
            </w:r>
          </w:p>
          <w:p w:rsidR="00124B62" w:rsidRPr="006045B3" w:rsidRDefault="00124B62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EB694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column"/>
      </w:r>
      <w:r w:rsidR="00303F50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6045B3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 w:rsidP="00604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045B3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045B3">
        <w:trPr>
          <w:cantSplit/>
          <w:trHeight w:val="1838"/>
        </w:trPr>
        <w:tc>
          <w:tcPr>
            <w:tcW w:w="1979" w:type="dxa"/>
            <w:vMerge/>
          </w:tcPr>
          <w:p w:rsidR="006045B3" w:rsidRDefault="006045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166D3D" w:rsidRDefault="00737BF3" w:rsidP="00166D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  <w:r w:rsidR="00166D3D">
              <w:rPr>
                <w:rFonts w:ascii="Arial" w:hAnsi="Arial" w:cs="Arial"/>
                <w:sz w:val="20"/>
                <w:szCs w:val="20"/>
              </w:rPr>
              <w:t>,</w:t>
            </w:r>
            <w:r w:rsidR="00166D3D" w:rsidRPr="00265F05">
              <w:rPr>
                <w:rFonts w:ascii="Arial" w:hAnsi="Arial" w:cs="Arial"/>
                <w:sz w:val="20"/>
                <w:szCs w:val="20"/>
              </w:rPr>
              <w:t xml:space="preserve"> zna na poziomie rozszerzonym terminologię z zakresu filologii </w:t>
            </w:r>
            <w:r w:rsidR="00166D3D">
              <w:rPr>
                <w:rFonts w:ascii="Arial" w:hAnsi="Arial" w:cs="Arial"/>
                <w:sz w:val="20"/>
                <w:szCs w:val="20"/>
              </w:rPr>
              <w:t>– przekładoznawstwo</w:t>
            </w:r>
          </w:p>
          <w:p w:rsidR="00166D3D" w:rsidRDefault="00166D3D" w:rsidP="00166D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045B3" w:rsidRDefault="00737BF3" w:rsidP="00166D3D">
            <w:pPr>
              <w:pStyle w:val="Zawartotabeli"/>
              <w:snapToGrid w:val="0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  <w:r w:rsidR="00166D3D">
              <w:rPr>
                <w:rFonts w:ascii="Arial" w:hAnsi="Arial" w:cs="Arial"/>
                <w:sz w:val="20"/>
                <w:szCs w:val="20"/>
              </w:rPr>
              <w:t>, posiada pogłębioną wiedzę i zrozumienie metod analizy, interpretacji i wartościowania różnych tekstów kultury właściwe dla wybranych tradycji w zakresie filologii</w:t>
            </w:r>
          </w:p>
        </w:tc>
        <w:tc>
          <w:tcPr>
            <w:tcW w:w="2365" w:type="dxa"/>
          </w:tcPr>
          <w:p w:rsidR="00166D3D" w:rsidRDefault="00166D3D" w:rsidP="00166D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166D3D" w:rsidRDefault="00166D3D" w:rsidP="00166D3D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BF3" w:rsidRDefault="00737BF3" w:rsidP="00166D3D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D3D" w:rsidRDefault="00166D3D" w:rsidP="00166D3D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D3D" w:rsidRDefault="00166D3D" w:rsidP="00166D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="006045B3" w:rsidRDefault="006045B3" w:rsidP="00166D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:rsidP="00604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045B3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045B3">
        <w:trPr>
          <w:cantSplit/>
          <w:trHeight w:val="2116"/>
        </w:trPr>
        <w:tc>
          <w:tcPr>
            <w:tcW w:w="1985" w:type="dxa"/>
            <w:vMerge/>
          </w:tcPr>
          <w:p w:rsidR="006045B3" w:rsidRDefault="006045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66D3D" w:rsidRDefault="00166D3D" w:rsidP="00166D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64BB">
              <w:rPr>
                <w:rFonts w:ascii="Arial" w:hAnsi="Arial" w:cs="Arial"/>
                <w:sz w:val="20"/>
                <w:szCs w:val="20"/>
              </w:rPr>
              <w:t>U01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BB64BB">
              <w:rPr>
                <w:rFonts w:ascii="Arial" w:hAnsi="Arial" w:cs="Arial"/>
                <w:sz w:val="20"/>
                <w:szCs w:val="20"/>
              </w:rPr>
              <w:t xml:space="preserve"> potrafi wyszukiwać, analizować, oceniać, selekcjonować i użytkować informację z wykorzystaniem różnych źródeł oraz formułować na tej podstawie krytyczne sądy</w:t>
            </w:r>
          </w:p>
          <w:p w:rsidR="00166D3D" w:rsidRPr="00BB64BB" w:rsidRDefault="00166D3D" w:rsidP="00166D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66D3D" w:rsidRDefault="00166D3D" w:rsidP="00166D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U02,</w:t>
            </w:r>
            <w:r w:rsidRPr="00BB64BB">
              <w:rPr>
                <w:rFonts w:ascii="Arial" w:hAnsi="Arial" w:cs="Arial"/>
                <w:sz w:val="20"/>
                <w:szCs w:val="20"/>
              </w:rPr>
              <w:t xml:space="preserve"> umie samodzielnie zdobywać wiedzę i rozwijać umiejętności </w:t>
            </w:r>
            <w:r>
              <w:rPr>
                <w:rFonts w:ascii="Arial" w:hAnsi="Arial" w:cs="Arial"/>
                <w:sz w:val="20"/>
                <w:szCs w:val="20"/>
              </w:rPr>
              <w:t>przekładoznawcze</w:t>
            </w:r>
            <w:r w:rsidRPr="00BB64BB">
              <w:rPr>
                <w:rFonts w:ascii="Arial" w:hAnsi="Arial" w:cs="Arial"/>
                <w:sz w:val="20"/>
                <w:szCs w:val="20"/>
              </w:rPr>
              <w:t xml:space="preserve"> oraz podejmować autonomiczne działania zmierzające do rozwijania </w:t>
            </w:r>
            <w:r>
              <w:rPr>
                <w:rFonts w:ascii="Arial" w:hAnsi="Arial" w:cs="Arial"/>
                <w:sz w:val="20"/>
                <w:szCs w:val="20"/>
              </w:rPr>
              <w:t xml:space="preserve">profesjonalnych zdolności w zakresie tłumaczenia </w:t>
            </w:r>
          </w:p>
          <w:p w:rsidR="00166D3D" w:rsidRDefault="00166D3D" w:rsidP="00166D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045B3" w:rsidRPr="001441A4" w:rsidRDefault="00737BF3" w:rsidP="00737B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  <w:r w:rsidR="00166D3D">
              <w:rPr>
                <w:rFonts w:ascii="Arial" w:hAnsi="Arial" w:cs="Arial"/>
                <w:sz w:val="20"/>
                <w:szCs w:val="20"/>
              </w:rPr>
              <w:t>, potrafi przygotować i zredagować</w:t>
            </w:r>
            <w:r w:rsidR="00166D3D" w:rsidRPr="00B836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6D3D">
              <w:rPr>
                <w:rFonts w:ascii="Arial" w:hAnsi="Arial" w:cs="Arial"/>
                <w:sz w:val="20"/>
                <w:szCs w:val="20"/>
              </w:rPr>
              <w:t>tekst</w:t>
            </w:r>
            <w:r w:rsidR="00166D3D" w:rsidRPr="00B836F6">
              <w:rPr>
                <w:rFonts w:ascii="Arial" w:hAnsi="Arial" w:cs="Arial"/>
                <w:sz w:val="20"/>
                <w:szCs w:val="20"/>
              </w:rPr>
              <w:t xml:space="preserve"> w języku </w:t>
            </w:r>
            <w:r w:rsidR="00166D3D">
              <w:rPr>
                <w:rFonts w:ascii="Arial" w:hAnsi="Arial" w:cs="Arial"/>
                <w:sz w:val="20"/>
                <w:szCs w:val="20"/>
              </w:rPr>
              <w:t xml:space="preserve">polskim i </w:t>
            </w:r>
            <w:r w:rsidR="00166D3D" w:rsidRPr="00B836F6">
              <w:rPr>
                <w:rFonts w:ascii="Arial" w:hAnsi="Arial" w:cs="Arial"/>
                <w:sz w:val="20"/>
                <w:szCs w:val="20"/>
              </w:rPr>
              <w:t xml:space="preserve">obcym </w:t>
            </w:r>
          </w:p>
        </w:tc>
        <w:tc>
          <w:tcPr>
            <w:tcW w:w="2410" w:type="dxa"/>
          </w:tcPr>
          <w:p w:rsidR="00166D3D" w:rsidRDefault="00166D3D" w:rsidP="00166D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="00166D3D" w:rsidRDefault="00166D3D" w:rsidP="00166D3D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D3D" w:rsidRDefault="00166D3D" w:rsidP="00166D3D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D3D" w:rsidRDefault="00166D3D" w:rsidP="00166D3D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D3D" w:rsidRDefault="00166D3D" w:rsidP="00166D3D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D3D" w:rsidRDefault="00166D3D" w:rsidP="00166D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K2_U03</w:t>
            </w:r>
          </w:p>
          <w:p w:rsidR="00166D3D" w:rsidRDefault="00166D3D" w:rsidP="00166D3D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D3D" w:rsidRDefault="00166D3D" w:rsidP="00166D3D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D3D" w:rsidRDefault="00166D3D" w:rsidP="00166D3D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D3D" w:rsidRDefault="00166D3D" w:rsidP="00166D3D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D3D" w:rsidRDefault="00166D3D" w:rsidP="00166D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K2_U09</w:t>
            </w:r>
          </w:p>
          <w:p w:rsidR="00166D3D" w:rsidRDefault="00166D3D" w:rsidP="00166D3D">
            <w:pPr>
              <w:rPr>
                <w:rFonts w:ascii="Arial" w:hAnsi="Arial" w:cs="Arial"/>
                <w:sz w:val="20"/>
                <w:szCs w:val="20"/>
              </w:rPr>
            </w:pPr>
          </w:p>
          <w:p w:rsidR="006045B3" w:rsidRDefault="006045B3" w:rsidP="00166D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124B62" w:rsidRDefault="00124B6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24B62" w:rsidRDefault="00124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:rsidP="00604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045B3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66D3D" w:rsidTr="00124B62">
        <w:trPr>
          <w:cantSplit/>
          <w:trHeight w:val="1533"/>
        </w:trPr>
        <w:tc>
          <w:tcPr>
            <w:tcW w:w="1985" w:type="dxa"/>
            <w:vMerge/>
          </w:tcPr>
          <w:p w:rsidR="00166D3D" w:rsidRDefault="00166D3D" w:rsidP="00166D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66D3D" w:rsidRDefault="00166D3D" w:rsidP="00166D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K01, rozumie znaczenie wiedzy w rozwiązywaniu problemów tłumaczeniowych</w:t>
            </w:r>
          </w:p>
          <w:p w:rsidR="00166D3D" w:rsidRDefault="00166D3D" w:rsidP="00166D3D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D3D" w:rsidRPr="004416C3" w:rsidRDefault="00737BF3" w:rsidP="00124B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166D3D">
              <w:rPr>
                <w:rFonts w:ascii="Arial" w:hAnsi="Arial" w:cs="Arial"/>
                <w:sz w:val="20"/>
                <w:szCs w:val="20"/>
              </w:rPr>
              <w:t>, odpowiednio formułuje priorytety służące realizacji okre</w:t>
            </w:r>
            <w:r w:rsidR="00124B62">
              <w:rPr>
                <w:rFonts w:ascii="Arial" w:hAnsi="Arial" w:cs="Arial"/>
                <w:sz w:val="20"/>
                <w:szCs w:val="20"/>
              </w:rPr>
              <w:t>ślonego zadania tłumaczeniowego</w:t>
            </w:r>
          </w:p>
        </w:tc>
        <w:tc>
          <w:tcPr>
            <w:tcW w:w="2410" w:type="dxa"/>
          </w:tcPr>
          <w:p w:rsidR="00166D3D" w:rsidRDefault="00166D3D" w:rsidP="00166D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166D3D" w:rsidRDefault="00166D3D" w:rsidP="00166D3D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D3D" w:rsidRDefault="00166D3D" w:rsidP="00166D3D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D3D" w:rsidRDefault="00166D3D" w:rsidP="00166D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</w:t>
            </w:r>
            <w:r w:rsidR="00737BF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124B62" w:rsidRDefault="00124B62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B0419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C069F3" w:rsidRDefault="00C069F3" w:rsidP="00C06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Metoda zadaniowa </w:t>
            </w:r>
          </w:p>
          <w:p w:rsidR="00C069F3" w:rsidRPr="00BA67FE" w:rsidRDefault="00C069F3" w:rsidP="00C06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BA67FE">
              <w:rPr>
                <w:rFonts w:ascii="Arial" w:hAnsi="Arial" w:cs="Arial"/>
                <w:sz w:val="20"/>
                <w:szCs w:val="20"/>
              </w:rPr>
              <w:t>etody podające</w:t>
            </w:r>
            <w:r>
              <w:rPr>
                <w:rFonts w:ascii="Arial" w:hAnsi="Arial" w:cs="Arial"/>
                <w:sz w:val="20"/>
                <w:szCs w:val="20"/>
              </w:rPr>
              <w:t xml:space="preserve">, eksponujące, problemowe, </w:t>
            </w:r>
            <w:r w:rsidRPr="00BA67FE">
              <w:rPr>
                <w:rFonts w:ascii="Arial" w:hAnsi="Arial" w:cs="Arial"/>
                <w:sz w:val="20"/>
                <w:szCs w:val="20"/>
              </w:rPr>
              <w:t>aktyw</w:t>
            </w:r>
            <w:r>
              <w:rPr>
                <w:rFonts w:ascii="Arial" w:hAnsi="Arial" w:cs="Arial"/>
                <w:sz w:val="20"/>
                <w:szCs w:val="20"/>
              </w:rPr>
              <w:t>izujące</w:t>
            </w:r>
          </w:p>
          <w:p w:rsidR="00C069F3" w:rsidRDefault="00C069F3" w:rsidP="00C069F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projektowa</w:t>
            </w:r>
            <w:r w:rsidR="00504A1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03F50" w:rsidRDefault="00C069F3" w:rsidP="00C069F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  <w:r w:rsidR="00504A1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66D3D" w:rsidRPr="001C6361" w:rsidRDefault="00166D3D" w:rsidP="00166D3D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C6361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W czasie epidemii – zajęcia online</w:t>
            </w:r>
            <w:r w:rsidRPr="001C6361">
              <w:rPr>
                <w:rFonts w:ascii="Arial" w:hAnsi="Arial" w:cs="Arial"/>
                <w:color w:val="FF0000"/>
                <w:sz w:val="20"/>
                <w:szCs w:val="20"/>
              </w:rPr>
              <w:t>:</w:t>
            </w:r>
          </w:p>
          <w:p w:rsidR="007B18E4" w:rsidRDefault="007B18E4" w:rsidP="007B18E4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51E5">
              <w:rPr>
                <w:rFonts w:ascii="Arial" w:hAnsi="Arial" w:cs="Arial"/>
                <w:color w:val="FF0000"/>
                <w:sz w:val="20"/>
                <w:szCs w:val="20"/>
              </w:rPr>
              <w:t>Zajęcia odbywają się w trybie synchronicznym online, na platformie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1C6361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/ MS Teams</w:t>
            </w:r>
          </w:p>
          <w:p w:rsidR="007B18E4" w:rsidRPr="00347598" w:rsidRDefault="007B18E4" w:rsidP="007B18E4">
            <w:pPr>
              <w:pStyle w:val="Zawartotabeli"/>
              <w:widowControl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DE51E5">
              <w:rPr>
                <w:rFonts w:ascii="Arial" w:hAnsi="Arial" w:cs="Arial"/>
                <w:color w:val="FF0000"/>
                <w:sz w:val="20"/>
                <w:szCs w:val="20"/>
              </w:rPr>
              <w:t xml:space="preserve">Materiały przekazywane są studentom za pośrednictwem email/ platformy </w:t>
            </w:r>
            <w:r w:rsidRPr="001C6361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/ MS Teams</w:t>
            </w:r>
          </w:p>
          <w:p w:rsidR="007B18E4" w:rsidRPr="001C6361" w:rsidRDefault="007B18E4" w:rsidP="007B18E4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C6361">
              <w:rPr>
                <w:rFonts w:ascii="Arial" w:hAnsi="Arial" w:cs="Arial"/>
                <w:color w:val="FF0000"/>
                <w:sz w:val="20"/>
                <w:szCs w:val="20"/>
              </w:rPr>
              <w:t>Tłumaczenia realizowane grupowo i indywidualnie na dokumentach online; poprawa i omówienie dokumentów dostępnych online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:rsidR="00166D3D" w:rsidRDefault="007B18E4" w:rsidP="007B18E4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1C6361">
              <w:rPr>
                <w:rFonts w:ascii="Arial" w:hAnsi="Arial" w:cs="Arial"/>
                <w:color w:val="FF0000"/>
                <w:sz w:val="20"/>
                <w:szCs w:val="20"/>
              </w:rPr>
              <w:t>Projekty przekazywane i omawiane za pośrednictwem platformy Moodle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/ MS Teams.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6045B3">
        <w:rPr>
          <w:rFonts w:ascii="Arial" w:hAnsi="Arial" w:cs="Arial"/>
          <w:sz w:val="22"/>
          <w:szCs w:val="16"/>
        </w:rPr>
        <w:t>uczenia si</w:t>
      </w:r>
      <w:r w:rsidR="00166D3D">
        <w:rPr>
          <w:rFonts w:ascii="Arial" w:hAnsi="Arial" w:cs="Arial"/>
          <w:sz w:val="22"/>
          <w:szCs w:val="16"/>
        </w:rPr>
        <w:t>ę</w:t>
      </w:r>
    </w:p>
    <w:p w:rsidR="00124B62" w:rsidRPr="00166D3D" w:rsidRDefault="00124B62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045B3" w:rsidTr="008F2D0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6045B3" w:rsidRDefault="006045B3" w:rsidP="008F2D0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045B3" w:rsidRDefault="006045B3" w:rsidP="008F2D0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045B3" w:rsidRDefault="006045B3" w:rsidP="008F2D0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045B3" w:rsidRDefault="006045B3" w:rsidP="008F2D0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045B3" w:rsidRDefault="006045B3" w:rsidP="008F2D0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045B3" w:rsidRDefault="006045B3" w:rsidP="008F2D0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045B3" w:rsidRDefault="006045B3" w:rsidP="008F2D0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045B3" w:rsidRDefault="006045B3" w:rsidP="008F2D0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045B3" w:rsidRDefault="006045B3" w:rsidP="008F2D0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6045B3" w:rsidRDefault="006045B3" w:rsidP="008F2D0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6045B3" w:rsidRDefault="006045B3" w:rsidP="008F2D0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045B3" w:rsidRDefault="006045B3" w:rsidP="008F2D0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045B3" w:rsidRDefault="006045B3" w:rsidP="008F2D0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045B3" w:rsidRDefault="006045B3" w:rsidP="008F2D0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166D3D" w:rsidTr="008F2D0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66D3D" w:rsidRDefault="00166D3D" w:rsidP="00166D3D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</w:tr>
      <w:tr w:rsidR="00166D3D" w:rsidTr="008F2D0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6D3D" w:rsidRDefault="00166D3D" w:rsidP="00166D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</w:tr>
      <w:tr w:rsidR="00166D3D" w:rsidTr="008F2D0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66D3D" w:rsidRDefault="00166D3D" w:rsidP="00166D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</w:tr>
      <w:tr w:rsidR="00166D3D" w:rsidTr="008F2D0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6D3D" w:rsidRDefault="00166D3D" w:rsidP="00166D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</w:tr>
      <w:tr w:rsidR="00166D3D" w:rsidTr="008F2D0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6D3D" w:rsidRDefault="00166D3D" w:rsidP="00166D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</w:tr>
      <w:tr w:rsidR="00166D3D" w:rsidTr="008F2D0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6D3D" w:rsidRDefault="00166D3D" w:rsidP="00166D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</w:tr>
      <w:tr w:rsidR="00166D3D" w:rsidTr="008F2D0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6D3D" w:rsidRDefault="00166D3D" w:rsidP="00166D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66D3D" w:rsidRDefault="00166D3D" w:rsidP="00166D3D">
            <w:pPr>
              <w:rPr>
                <w:rFonts w:ascii="Arial" w:hAnsi="Arial" w:cs="Arial"/>
                <w:sz w:val="22"/>
              </w:rPr>
            </w:pPr>
          </w:p>
        </w:tc>
      </w:tr>
    </w:tbl>
    <w:p w:rsidR="006045B3" w:rsidRDefault="006045B3" w:rsidP="006045B3">
      <w:pPr>
        <w:pStyle w:val="Zawartotabeli"/>
        <w:rPr>
          <w:rFonts w:ascii="Arial" w:hAnsi="Arial" w:cs="Arial"/>
          <w:sz w:val="22"/>
          <w:szCs w:val="16"/>
        </w:rPr>
      </w:pPr>
    </w:p>
    <w:p w:rsidR="006045B3" w:rsidRDefault="006045B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852E3C" w:rsidP="00852E3C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2E3C">
              <w:rPr>
                <w:rFonts w:ascii="Arial" w:hAnsi="Arial" w:cs="Arial"/>
                <w:sz w:val="20"/>
                <w:szCs w:val="20"/>
              </w:rPr>
              <w:t>Warunkiem uzyskania pozytywnej oceny jest regularne i aktywne ucze</w:t>
            </w:r>
            <w:r w:rsidR="004A5A20">
              <w:rPr>
                <w:rFonts w:ascii="Arial" w:hAnsi="Arial" w:cs="Arial"/>
                <w:sz w:val="20"/>
                <w:szCs w:val="20"/>
              </w:rPr>
              <w:t>stniczenie</w:t>
            </w:r>
            <w:r w:rsidRPr="00852E3C">
              <w:rPr>
                <w:rFonts w:ascii="Arial" w:hAnsi="Arial" w:cs="Arial"/>
                <w:sz w:val="20"/>
                <w:szCs w:val="20"/>
              </w:rPr>
              <w:t xml:space="preserve"> w zajęciach, sporządzanie tłumaczeń, poprawianie błędów w tłumaczeniu cudzym, objaśnianie wybranych problemów translacyjnych, udział w dyskusji oraz projekcie grupowym w czasie zajęć. Przedmiot kończy się egzaminem. Standardowa skala ocen.</w:t>
            </w:r>
          </w:p>
          <w:p w:rsidR="007B18E4" w:rsidRPr="00D907C3" w:rsidRDefault="007B18E4" w:rsidP="007B18E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60-67% - ocena 3.0</w:t>
            </w:r>
          </w:p>
          <w:p w:rsidR="007B18E4" w:rsidRPr="00D907C3" w:rsidRDefault="007B18E4" w:rsidP="007B18E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68-75% - ocena 3.5</w:t>
            </w:r>
          </w:p>
          <w:p w:rsidR="007B18E4" w:rsidRPr="00D907C3" w:rsidRDefault="007B18E4" w:rsidP="007B18E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76-83% - ocena 4.0</w:t>
            </w:r>
          </w:p>
          <w:p w:rsidR="007B18E4" w:rsidRPr="00D907C3" w:rsidRDefault="007B18E4" w:rsidP="007B18E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84-91% - ocena 4.5</w:t>
            </w:r>
          </w:p>
          <w:p w:rsidR="007B18E4" w:rsidRPr="00D907C3" w:rsidRDefault="007B18E4" w:rsidP="007B18E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92-100% - ocena 5.0</w:t>
            </w:r>
          </w:p>
          <w:p w:rsidR="007B18E4" w:rsidRDefault="007B18E4" w:rsidP="007B18E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B18E4" w:rsidRPr="00EB000B" w:rsidRDefault="007B18E4" w:rsidP="007B18E4">
            <w:pPr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  <w:t>Kryteria oceny w czasie epidemii:</w:t>
            </w:r>
          </w:p>
          <w:p w:rsidR="007B18E4" w:rsidRDefault="007B18E4" w:rsidP="007B18E4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Wszystkie </w:t>
            </w:r>
            <w:r w:rsidRPr="00F247D3">
              <w:rPr>
                <w:rFonts w:ascii="Arial" w:hAnsi="Arial" w:cs="Arial"/>
                <w:color w:val="FF0000"/>
                <w:sz w:val="20"/>
                <w:szCs w:val="16"/>
              </w:rPr>
              <w:t>zadania tłumaczeniowe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>projekty pr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>ezento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>wane terminowo przez platformę Moodle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 lub MS Teams (według uzgodnień)</w:t>
            </w:r>
            <w:r w:rsidR="00124B62">
              <w:rPr>
                <w:rFonts w:ascii="Arial" w:hAnsi="Arial" w:cs="Arial"/>
                <w:color w:val="FF0000"/>
                <w:sz w:val="20"/>
                <w:szCs w:val="16"/>
              </w:rPr>
              <w:t xml:space="preserve">. </w:t>
            </w:r>
          </w:p>
          <w:p w:rsidR="007B18E4" w:rsidRDefault="007B18E4" w:rsidP="007B18E4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A93354">
              <w:rPr>
                <w:rFonts w:ascii="Arial" w:hAnsi="Arial" w:cs="Arial"/>
                <w:color w:val="FF0000"/>
                <w:sz w:val="20"/>
                <w:szCs w:val="16"/>
              </w:rPr>
              <w:t>W przypadku nieobecności na zajęciach online z powodu choroby Studenta, Prowadzący ustali indywidualnie zasady nadrobienia materiału. Nieobecność należy zgłosić Prowadzącemu najpóźniej w dniu zajęć.</w:t>
            </w:r>
          </w:p>
          <w:p w:rsidR="007E5AB0" w:rsidRDefault="007E5AB0" w:rsidP="007E5AB0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A93354">
              <w:rPr>
                <w:rFonts w:ascii="Arial" w:hAnsi="Arial" w:cs="Arial"/>
                <w:color w:val="FF0000"/>
                <w:sz w:val="20"/>
                <w:szCs w:val="16"/>
              </w:rPr>
              <w:t>Nauczyciel może przydzielić dodatkowe „małe” punkty osobom znacząco aktywnym w czasie zajęć online.</w:t>
            </w:r>
          </w:p>
          <w:p w:rsidR="007B18E4" w:rsidRDefault="007B18E4" w:rsidP="007B18E4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</w:p>
          <w:p w:rsidR="007B18E4" w:rsidRPr="00EB000B" w:rsidRDefault="007B18E4" w:rsidP="007B18E4">
            <w:pPr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</w:pPr>
            <w:r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  <w:t>Egzamin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  <w:t xml:space="preserve">: </w:t>
            </w:r>
          </w:p>
          <w:p w:rsidR="007B18E4" w:rsidRPr="00EB000B" w:rsidRDefault="007B18E4" w:rsidP="007B18E4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>Przedmiot kończy się egzaminem pisemnym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>. Materiały egzaminacyjne</w:t>
            </w:r>
          </w:p>
          <w:p w:rsidR="007B18E4" w:rsidRPr="00EB000B" w:rsidRDefault="007B18E4" w:rsidP="007B18E4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przekazywane są studentom w wyznaczonym dniu i godzinie za pomocą platformy Moodle, 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>i następnie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 przekazywane są przez studentów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 prowadzącemu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 do wyznaczonej godziny przez platformę Moodle. </w:t>
            </w:r>
          </w:p>
          <w:p w:rsidR="00166D3D" w:rsidRDefault="007B18E4" w:rsidP="007B18E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>Standardowa skala ocen.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124B62">
        <w:trPr>
          <w:trHeight w:val="705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6F27AE" w:rsidRDefault="006F27AE" w:rsidP="00166D3D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Zapoznanie ze strategiami i procedurami tłumaczeniowymi i ich zastosowaniem do tłumaczenia tekstów użytkowych</w:t>
            </w:r>
            <w:r w:rsidR="00852E3C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6F27AE" w:rsidRDefault="006F27AE" w:rsidP="00166D3D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Zapoznanie z teorią skoposu tłumaczeniowego i przedstawienie jej zastosowania na konkretnych przykładach</w:t>
            </w:r>
            <w:r w:rsidR="00852E3C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6F27AE" w:rsidRDefault="006F27AE" w:rsidP="00166D3D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Zapoznanie z wyszukiwarkami słownikowymi, słownikami wizualnymi, korpusami, forami tłumaczeniowymi i innymi zasobami, które mogą być przydatne dla tłumaczy</w:t>
            </w:r>
            <w:r w:rsidR="00852E3C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6F27AE" w:rsidRDefault="006F27AE" w:rsidP="00166D3D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Post-edycja tekstów, które zostały już wcześniej przetłumaczone przez innych tłumaczy</w:t>
            </w:r>
            <w:r w:rsidR="00852E3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np. instrukcji obsługi</w:t>
            </w:r>
            <w:r w:rsidR="00852E3C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6F27AE" w:rsidRDefault="006F27AE" w:rsidP="00166D3D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Post-edycja tekstów, które zostały przetłumaczone przez systemy tłumaczenia maszynowego</w:t>
            </w:r>
            <w:r w:rsidR="00852E3C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303F50" w:rsidRPr="00C86840" w:rsidRDefault="006F27AE" w:rsidP="00166D3D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Tłumaczenie </w:t>
            </w:r>
            <w:r w:rsidR="00C86840">
              <w:rPr>
                <w:rFonts w:ascii="Arial" w:hAnsi="Arial" w:cs="Arial"/>
                <w:bCs/>
                <w:sz w:val="20"/>
                <w:szCs w:val="20"/>
              </w:rPr>
              <w:t xml:space="preserve">różnych typów tekstów użytkowych, np. </w:t>
            </w:r>
            <w:r w:rsidRPr="00C86840">
              <w:rPr>
                <w:rFonts w:ascii="Arial" w:hAnsi="Arial" w:cs="Arial"/>
                <w:bCs/>
                <w:sz w:val="20"/>
                <w:szCs w:val="20"/>
              </w:rPr>
              <w:t xml:space="preserve">tekstów </w:t>
            </w:r>
            <w:r w:rsidR="00C86840">
              <w:rPr>
                <w:rFonts w:ascii="Arial" w:hAnsi="Arial" w:cs="Arial"/>
                <w:bCs/>
                <w:sz w:val="20"/>
                <w:szCs w:val="20"/>
              </w:rPr>
              <w:t xml:space="preserve">reklamowych, </w:t>
            </w:r>
            <w:r w:rsidRPr="00C86840">
              <w:rPr>
                <w:rFonts w:ascii="Arial" w:hAnsi="Arial" w:cs="Arial"/>
                <w:bCs/>
                <w:sz w:val="20"/>
                <w:szCs w:val="20"/>
              </w:rPr>
              <w:t>medycznych, ekonomi</w:t>
            </w:r>
            <w:r w:rsidR="00852E3C" w:rsidRPr="00C86840">
              <w:rPr>
                <w:rFonts w:ascii="Arial" w:hAnsi="Arial" w:cs="Arial"/>
                <w:bCs/>
                <w:sz w:val="20"/>
                <w:szCs w:val="20"/>
              </w:rPr>
              <w:t xml:space="preserve">cznych </w:t>
            </w:r>
            <w:r w:rsidR="00C86840">
              <w:rPr>
                <w:rFonts w:ascii="Arial" w:hAnsi="Arial" w:cs="Arial"/>
                <w:bCs/>
                <w:sz w:val="20"/>
                <w:szCs w:val="20"/>
              </w:rPr>
              <w:t>czy</w:t>
            </w:r>
            <w:r w:rsidR="00852E3C" w:rsidRPr="00C86840">
              <w:rPr>
                <w:rFonts w:ascii="Arial" w:hAnsi="Arial" w:cs="Arial"/>
                <w:bCs/>
                <w:sz w:val="20"/>
                <w:szCs w:val="20"/>
              </w:rPr>
              <w:t xml:space="preserve"> prawniczych.</w:t>
            </w:r>
          </w:p>
        </w:tc>
      </w:tr>
    </w:tbl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F649BF">
        <w:trPr>
          <w:trHeight w:val="1098"/>
        </w:trPr>
        <w:tc>
          <w:tcPr>
            <w:tcW w:w="9622" w:type="dxa"/>
          </w:tcPr>
          <w:p w:rsidR="009422F7" w:rsidRPr="00C86840" w:rsidRDefault="009422F7" w:rsidP="009422F7">
            <w:pPr>
              <w:rPr>
                <w:rFonts w:ascii="Arial" w:hAnsi="Arial" w:cs="Arial"/>
                <w:sz w:val="20"/>
                <w:szCs w:val="20"/>
              </w:rPr>
            </w:pPr>
            <w:r w:rsidRPr="009422F7">
              <w:rPr>
                <w:rFonts w:ascii="Arial" w:hAnsi="Arial" w:cs="Arial"/>
                <w:sz w:val="20"/>
                <w:szCs w:val="20"/>
              </w:rPr>
              <w:t xml:space="preserve">Belczyk, Arkadiusz. 2002. </w:t>
            </w:r>
            <w:r w:rsidRPr="009422F7">
              <w:rPr>
                <w:rFonts w:ascii="Arial" w:hAnsi="Arial" w:cs="Arial"/>
                <w:i/>
                <w:sz w:val="20"/>
                <w:szCs w:val="20"/>
              </w:rPr>
              <w:t>Poradnik tłumacza z angielskiego na nasze</w:t>
            </w:r>
            <w:r w:rsidRPr="009422F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C86840">
              <w:rPr>
                <w:rFonts w:ascii="Arial" w:hAnsi="Arial" w:cs="Arial"/>
                <w:sz w:val="20"/>
                <w:szCs w:val="20"/>
              </w:rPr>
              <w:t>Kraków: Idea.</w:t>
            </w:r>
          </w:p>
          <w:p w:rsidR="009422F7" w:rsidRPr="009422F7" w:rsidRDefault="009422F7" w:rsidP="009422F7">
            <w:pPr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C86840">
              <w:rPr>
                <w:rFonts w:ascii="Arial" w:hAnsi="Arial" w:cs="Arial"/>
                <w:sz w:val="20"/>
                <w:szCs w:val="20"/>
              </w:rPr>
              <w:t>Dougla</w:t>
            </w:r>
            <w:r w:rsidRPr="00F649BF">
              <w:rPr>
                <w:rFonts w:ascii="Arial" w:hAnsi="Arial" w:cs="Arial"/>
                <w:sz w:val="20"/>
                <w:szCs w:val="20"/>
                <w:lang w:val="en-GB"/>
              </w:rPr>
              <w:t>s-Kozłowska, Christian</w:t>
            </w:r>
            <w:r w:rsidRPr="00F649BF"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. 1998. </w:t>
            </w:r>
            <w:r w:rsidRPr="009422F7">
              <w:rPr>
                <w:rFonts w:ascii="Arial" w:eastAsia="Calibri" w:hAnsi="Arial" w:cs="Arial"/>
                <w:i/>
                <w:sz w:val="20"/>
                <w:szCs w:val="20"/>
                <w:lang w:val="en-GB"/>
              </w:rPr>
              <w:t>Difficult Words in Polish-English Translation</w:t>
            </w:r>
            <w:r w:rsidRPr="009422F7">
              <w:rPr>
                <w:rFonts w:ascii="Arial" w:eastAsia="Calibri" w:hAnsi="Arial" w:cs="Arial"/>
                <w:sz w:val="20"/>
                <w:szCs w:val="20"/>
                <w:lang w:val="en-GB"/>
              </w:rPr>
              <w:t>. Warszawa: PWN.</w:t>
            </w:r>
          </w:p>
          <w:p w:rsidR="009422F7" w:rsidRPr="009422F7" w:rsidRDefault="009422F7" w:rsidP="009422F7">
            <w:pPr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9422F7">
              <w:rPr>
                <w:rFonts w:ascii="Arial" w:hAnsi="Arial" w:cs="Arial"/>
                <w:sz w:val="20"/>
                <w:szCs w:val="20"/>
                <w:lang w:val="en-GB"/>
              </w:rPr>
              <w:t>Douglas-Kozłowska, Christian</w:t>
            </w:r>
            <w:r w:rsidRPr="009422F7">
              <w:rPr>
                <w:rFonts w:ascii="Arial" w:eastAsia="Calibri" w:hAnsi="Arial" w:cs="Arial"/>
                <w:sz w:val="20"/>
                <w:szCs w:val="20"/>
                <w:lang w:val="en-GB"/>
              </w:rPr>
              <w:t xml:space="preserve">. 1997. </w:t>
            </w:r>
            <w:r w:rsidRPr="009422F7">
              <w:rPr>
                <w:rFonts w:ascii="Arial" w:eastAsia="Calibri" w:hAnsi="Arial" w:cs="Arial"/>
                <w:i/>
                <w:sz w:val="20"/>
                <w:szCs w:val="20"/>
                <w:lang w:val="en-GB"/>
              </w:rPr>
              <w:t>The Articles in Polish-English Translation</w:t>
            </w:r>
            <w:r w:rsidRPr="009422F7">
              <w:rPr>
                <w:rFonts w:ascii="Arial" w:eastAsia="Calibri" w:hAnsi="Arial" w:cs="Arial"/>
                <w:sz w:val="20"/>
                <w:szCs w:val="20"/>
                <w:lang w:val="en-GB"/>
              </w:rPr>
              <w:t>. Warszawa: PWN.</w:t>
            </w:r>
          </w:p>
          <w:p w:rsidR="009422F7" w:rsidRPr="009422F7" w:rsidRDefault="009422F7" w:rsidP="009422F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422F7">
              <w:rPr>
                <w:rFonts w:ascii="Arial" w:hAnsi="Arial" w:cs="Arial"/>
                <w:sz w:val="20"/>
                <w:szCs w:val="20"/>
                <w:lang w:val="en-GB"/>
              </w:rPr>
              <w:t xml:space="preserve">Macpherson, Robin. 1996. </w:t>
            </w:r>
            <w:r w:rsidRPr="009422F7">
              <w:rPr>
                <w:rFonts w:ascii="Arial" w:hAnsi="Arial" w:cs="Arial"/>
                <w:i/>
                <w:sz w:val="20"/>
                <w:szCs w:val="20"/>
                <w:lang w:val="en-GB"/>
              </w:rPr>
              <w:t>English for Writers and Translators</w:t>
            </w:r>
            <w:r w:rsidRPr="009422F7">
              <w:rPr>
                <w:rFonts w:ascii="Arial" w:hAnsi="Arial" w:cs="Arial"/>
                <w:sz w:val="20"/>
                <w:szCs w:val="20"/>
                <w:lang w:val="en-GB"/>
              </w:rPr>
              <w:t>. Warszawa: PWN.</w:t>
            </w:r>
          </w:p>
          <w:p w:rsidR="009422F7" w:rsidRDefault="009422F7" w:rsidP="009422F7">
            <w:pPr>
              <w:rPr>
                <w:rFonts w:ascii="Arial" w:hAnsi="Arial" w:cs="Arial"/>
                <w:sz w:val="20"/>
                <w:szCs w:val="20"/>
              </w:rPr>
            </w:pPr>
            <w:r w:rsidRPr="009422F7">
              <w:rPr>
                <w:rFonts w:ascii="Arial" w:hAnsi="Arial" w:cs="Arial"/>
                <w:sz w:val="20"/>
                <w:szCs w:val="20"/>
              </w:rPr>
              <w:t xml:space="preserve">Komisja Europejska. 2014. </w:t>
            </w:r>
            <w:r w:rsidRPr="009422F7">
              <w:rPr>
                <w:rFonts w:ascii="Arial" w:hAnsi="Arial" w:cs="Arial"/>
                <w:i/>
                <w:sz w:val="20"/>
                <w:szCs w:val="20"/>
              </w:rPr>
              <w:t>Vademecum tłumacza. Wskazówki redakcyjne dla tłumaczy</w:t>
            </w:r>
            <w:r w:rsidR="007C0AA0">
              <w:rPr>
                <w:rFonts w:ascii="Arial" w:hAnsi="Arial" w:cs="Arial"/>
                <w:sz w:val="20"/>
                <w:szCs w:val="20"/>
              </w:rPr>
              <w:t xml:space="preserve">. Luksemburg: </w:t>
            </w:r>
            <w:r w:rsidRPr="009422F7">
              <w:rPr>
                <w:rFonts w:ascii="Arial" w:hAnsi="Arial" w:cs="Arial"/>
                <w:sz w:val="20"/>
                <w:szCs w:val="20"/>
              </w:rPr>
              <w:t>Departament Języka Polskiego. Dyrekcja Generalna ds</w:t>
            </w:r>
            <w:r w:rsidR="007C0AA0">
              <w:rPr>
                <w:rFonts w:ascii="Arial" w:hAnsi="Arial" w:cs="Arial"/>
                <w:sz w:val="20"/>
                <w:szCs w:val="20"/>
              </w:rPr>
              <w:t xml:space="preserve">. Tłumaczeń Pisemnych. Komisja </w:t>
            </w:r>
            <w:r w:rsidRPr="009422F7">
              <w:rPr>
                <w:rFonts w:ascii="Arial" w:hAnsi="Arial" w:cs="Arial"/>
                <w:sz w:val="20"/>
                <w:szCs w:val="20"/>
              </w:rPr>
              <w:t>Europejska.</w:t>
            </w:r>
          </w:p>
          <w:p w:rsidR="00A858F2" w:rsidRPr="004C5707" w:rsidRDefault="00A858F2" w:rsidP="00A858F2">
            <w:pPr>
              <w:rPr>
                <w:rFonts w:ascii="Arial" w:hAnsi="Arial" w:cs="Arial"/>
                <w:sz w:val="20"/>
                <w:szCs w:val="20"/>
              </w:rPr>
            </w:pPr>
            <w:r w:rsidRPr="004C5707">
              <w:rPr>
                <w:rFonts w:ascii="Arial" w:hAnsi="Arial" w:cs="Arial"/>
                <w:sz w:val="20"/>
                <w:szCs w:val="20"/>
              </w:rPr>
              <w:t xml:space="preserve">Kozłowska, Zofia. 2007. </w:t>
            </w:r>
            <w:r w:rsidRPr="004C5707">
              <w:rPr>
                <w:rFonts w:ascii="Arial" w:hAnsi="Arial" w:cs="Arial"/>
                <w:i/>
                <w:sz w:val="20"/>
                <w:szCs w:val="20"/>
              </w:rPr>
              <w:t>O przekładzie tekstu naukowego</w:t>
            </w:r>
            <w:r w:rsidRPr="004C5707">
              <w:rPr>
                <w:rFonts w:ascii="Arial" w:hAnsi="Arial" w:cs="Arial"/>
                <w:sz w:val="20"/>
                <w:szCs w:val="20"/>
              </w:rPr>
              <w:t>. Wydawnictwo Uniwersytetu Warszawskiego.</w:t>
            </w:r>
          </w:p>
          <w:p w:rsidR="00303F50" w:rsidRPr="00C86840" w:rsidRDefault="00A858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649BF">
              <w:rPr>
                <w:rFonts w:ascii="Arial" w:hAnsi="Arial" w:cs="Arial"/>
                <w:sz w:val="20"/>
                <w:szCs w:val="20"/>
              </w:rPr>
              <w:t xml:space="preserve">Newmark, Peter. </w:t>
            </w:r>
            <w:r w:rsidRPr="004C5707">
              <w:rPr>
                <w:rFonts w:ascii="Arial" w:hAnsi="Arial" w:cs="Arial"/>
                <w:sz w:val="20"/>
                <w:szCs w:val="20"/>
                <w:lang w:val="en-GB"/>
              </w:rPr>
              <w:t xml:space="preserve">1988. </w:t>
            </w:r>
            <w:r w:rsidRPr="004C5707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A textbook of translation</w:t>
            </w:r>
            <w:r w:rsidRPr="004C5707">
              <w:rPr>
                <w:rFonts w:ascii="Arial" w:hAnsi="Arial" w:cs="Arial"/>
                <w:sz w:val="20"/>
                <w:szCs w:val="20"/>
                <w:lang w:val="en-GB"/>
              </w:rPr>
              <w:t>. Hemel Hempstea</w:t>
            </w:r>
            <w:r w:rsidR="00C86840">
              <w:rPr>
                <w:rFonts w:ascii="Arial" w:hAnsi="Arial" w:cs="Arial"/>
                <w:sz w:val="20"/>
                <w:szCs w:val="20"/>
                <w:lang w:val="en-GB"/>
              </w:rPr>
              <w:t>d: Prentice-Hall International.</w:t>
            </w:r>
          </w:p>
        </w:tc>
      </w:tr>
    </w:tbl>
    <w:p w:rsidR="00303F50" w:rsidRPr="00F649BF" w:rsidRDefault="00303F50">
      <w:pPr>
        <w:rPr>
          <w:rFonts w:ascii="Arial" w:hAnsi="Arial" w:cs="Arial"/>
          <w:sz w:val="22"/>
          <w:szCs w:val="16"/>
          <w:lang w:val="en-GB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4C5707" w:rsidRPr="00F649BF" w:rsidRDefault="004C5707" w:rsidP="004C5707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649BF">
              <w:rPr>
                <w:rFonts w:ascii="Arial" w:hAnsi="Arial" w:cs="Arial"/>
                <w:sz w:val="20"/>
                <w:szCs w:val="20"/>
                <w:lang w:val="en-GB"/>
              </w:rPr>
              <w:t xml:space="preserve">Baker, M. 1992. </w:t>
            </w:r>
            <w:r w:rsidRPr="00F649BF">
              <w:rPr>
                <w:rFonts w:ascii="Arial" w:hAnsi="Arial" w:cs="Arial"/>
                <w:i/>
                <w:sz w:val="20"/>
                <w:szCs w:val="20"/>
                <w:lang w:val="en-GB"/>
              </w:rPr>
              <w:t>In Other Words. A coursebook on translation</w:t>
            </w:r>
            <w:r w:rsidRPr="00F649BF">
              <w:rPr>
                <w:rFonts w:ascii="Arial" w:hAnsi="Arial" w:cs="Arial"/>
                <w:sz w:val="20"/>
                <w:szCs w:val="20"/>
                <w:lang w:val="en-GB"/>
              </w:rPr>
              <w:t>. London and New York: Routledge.</w:t>
            </w:r>
          </w:p>
          <w:p w:rsidR="004C5707" w:rsidRPr="004C5707" w:rsidRDefault="004C5707" w:rsidP="004C5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49BF">
              <w:rPr>
                <w:rFonts w:ascii="Arial" w:hAnsi="Arial" w:cs="Arial"/>
                <w:sz w:val="20"/>
                <w:szCs w:val="20"/>
                <w:lang w:val="en-GB"/>
              </w:rPr>
              <w:t xml:space="preserve">Hervey, S. and I. Higgins. 1992. </w:t>
            </w:r>
            <w:r w:rsidRPr="00F649BF">
              <w:rPr>
                <w:rFonts w:ascii="Arial" w:hAnsi="Arial" w:cs="Arial"/>
                <w:i/>
                <w:sz w:val="20"/>
                <w:szCs w:val="20"/>
                <w:lang w:val="en-GB"/>
              </w:rPr>
              <w:t>Thinking Translation. A course in translation method: French to English.</w:t>
            </w:r>
            <w:r w:rsidRPr="00F649B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4C5707">
              <w:rPr>
                <w:rFonts w:ascii="Arial" w:hAnsi="Arial" w:cs="Arial"/>
                <w:sz w:val="20"/>
                <w:szCs w:val="20"/>
              </w:rPr>
              <w:t>London and New York: Routledge.</w:t>
            </w:r>
          </w:p>
          <w:p w:rsidR="00303F50" w:rsidRPr="00C86840" w:rsidRDefault="004C5707" w:rsidP="00C868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49BF">
              <w:rPr>
                <w:rFonts w:ascii="Arial" w:hAnsi="Arial" w:cs="Arial"/>
                <w:sz w:val="20"/>
                <w:szCs w:val="20"/>
              </w:rPr>
              <w:t xml:space="preserve">Wojtasiewicz, O. 1996. </w:t>
            </w:r>
            <w:r w:rsidRPr="00F649BF">
              <w:rPr>
                <w:rFonts w:ascii="Arial" w:hAnsi="Arial" w:cs="Arial"/>
                <w:i/>
                <w:iCs/>
                <w:sz w:val="20"/>
                <w:szCs w:val="20"/>
              </w:rPr>
              <w:t>Wstęp do teorii tłumaczenia</w:t>
            </w:r>
            <w:r w:rsidR="00C86840">
              <w:rPr>
                <w:rFonts w:ascii="Arial" w:hAnsi="Arial" w:cs="Arial"/>
                <w:sz w:val="20"/>
                <w:szCs w:val="20"/>
              </w:rPr>
              <w:t>. Warszawa: Tepis.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B0419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6514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166D3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B70F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381A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166D3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B0419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6514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B70F85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6514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303F50" w:rsidRDefault="00303F50">
      <w:pPr>
        <w:pStyle w:val="BalloonText1"/>
        <w:rPr>
          <w:rFonts w:ascii="Arial" w:hAnsi="Arial" w:cs="Arial"/>
          <w:sz w:val="22"/>
        </w:rPr>
      </w:pPr>
    </w:p>
    <w:sectPr w:rsidR="00303F50" w:rsidSect="008D5C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420" w:rsidRDefault="00486420">
      <w:r>
        <w:separator/>
      </w:r>
    </w:p>
  </w:endnote>
  <w:endnote w:type="continuationSeparator" w:id="0">
    <w:p w:rsidR="00486420" w:rsidRDefault="00486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8F2" w:rsidRDefault="00A858F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8F2" w:rsidRDefault="008D5C07">
    <w:pPr>
      <w:pStyle w:val="Stopka"/>
      <w:jc w:val="right"/>
    </w:pPr>
    <w:r>
      <w:fldChar w:fldCharType="begin"/>
    </w:r>
    <w:r w:rsidR="00A858F2">
      <w:instrText>PAGE   \* MERGEFORMAT</w:instrText>
    </w:r>
    <w:r>
      <w:fldChar w:fldCharType="separate"/>
    </w:r>
    <w:r w:rsidR="00443CAA">
      <w:rPr>
        <w:noProof/>
      </w:rPr>
      <w:t>1</w:t>
    </w:r>
    <w:r>
      <w:fldChar w:fldCharType="end"/>
    </w:r>
  </w:p>
  <w:p w:rsidR="00A858F2" w:rsidRDefault="00A858F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8F2" w:rsidRDefault="00A858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420" w:rsidRDefault="00486420">
      <w:r>
        <w:separator/>
      </w:r>
    </w:p>
  </w:footnote>
  <w:footnote w:type="continuationSeparator" w:id="0">
    <w:p w:rsidR="00486420" w:rsidRDefault="004864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8F2" w:rsidRDefault="00A858F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8F2" w:rsidRDefault="00A858F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8F2" w:rsidRDefault="00A858F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B24FF5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A0444D"/>
    <w:multiLevelType w:val="hybridMultilevel"/>
    <w:tmpl w:val="EE4A3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32EDA"/>
    <w:multiLevelType w:val="hybridMultilevel"/>
    <w:tmpl w:val="4386E07E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20E37"/>
    <w:rsid w:val="000218EC"/>
    <w:rsid w:val="000265BC"/>
    <w:rsid w:val="00027707"/>
    <w:rsid w:val="0007651B"/>
    <w:rsid w:val="000D1AE5"/>
    <w:rsid w:val="000E03B3"/>
    <w:rsid w:val="000E5496"/>
    <w:rsid w:val="000F47CE"/>
    <w:rsid w:val="0011708E"/>
    <w:rsid w:val="001232DA"/>
    <w:rsid w:val="00124B62"/>
    <w:rsid w:val="00146ED5"/>
    <w:rsid w:val="00166D3D"/>
    <w:rsid w:val="0018546E"/>
    <w:rsid w:val="001C312B"/>
    <w:rsid w:val="001C611E"/>
    <w:rsid w:val="00223377"/>
    <w:rsid w:val="0024480E"/>
    <w:rsid w:val="00262AC3"/>
    <w:rsid w:val="002747E2"/>
    <w:rsid w:val="002D05AE"/>
    <w:rsid w:val="00303F50"/>
    <w:rsid w:val="00305DBE"/>
    <w:rsid w:val="0030790E"/>
    <w:rsid w:val="003105D3"/>
    <w:rsid w:val="00317E93"/>
    <w:rsid w:val="003314F4"/>
    <w:rsid w:val="00333AE0"/>
    <w:rsid w:val="00354A8A"/>
    <w:rsid w:val="00366BA1"/>
    <w:rsid w:val="00381AC8"/>
    <w:rsid w:val="00391BD4"/>
    <w:rsid w:val="0039256E"/>
    <w:rsid w:val="003B11CB"/>
    <w:rsid w:val="003D304D"/>
    <w:rsid w:val="003D6BBA"/>
    <w:rsid w:val="00405408"/>
    <w:rsid w:val="004322A8"/>
    <w:rsid w:val="004327EB"/>
    <w:rsid w:val="00434CDD"/>
    <w:rsid w:val="00443CAA"/>
    <w:rsid w:val="004801B3"/>
    <w:rsid w:val="00483A7E"/>
    <w:rsid w:val="00486420"/>
    <w:rsid w:val="004A5A20"/>
    <w:rsid w:val="004C4D0A"/>
    <w:rsid w:val="004C5707"/>
    <w:rsid w:val="00504A19"/>
    <w:rsid w:val="00516D1D"/>
    <w:rsid w:val="0053643E"/>
    <w:rsid w:val="005C068F"/>
    <w:rsid w:val="005D3A04"/>
    <w:rsid w:val="006045B3"/>
    <w:rsid w:val="006354F7"/>
    <w:rsid w:val="0065149C"/>
    <w:rsid w:val="006640B2"/>
    <w:rsid w:val="00667704"/>
    <w:rsid w:val="006B043F"/>
    <w:rsid w:val="006C2C42"/>
    <w:rsid w:val="006F27AE"/>
    <w:rsid w:val="00700CD5"/>
    <w:rsid w:val="00716872"/>
    <w:rsid w:val="00723D39"/>
    <w:rsid w:val="00737BF3"/>
    <w:rsid w:val="00785509"/>
    <w:rsid w:val="007A49F5"/>
    <w:rsid w:val="007B18E4"/>
    <w:rsid w:val="007C0AA0"/>
    <w:rsid w:val="007E5AB0"/>
    <w:rsid w:val="007E74DA"/>
    <w:rsid w:val="007F4364"/>
    <w:rsid w:val="007F5432"/>
    <w:rsid w:val="00827D3B"/>
    <w:rsid w:val="00847145"/>
    <w:rsid w:val="00852E3C"/>
    <w:rsid w:val="0086702E"/>
    <w:rsid w:val="00873776"/>
    <w:rsid w:val="008802C3"/>
    <w:rsid w:val="0089044F"/>
    <w:rsid w:val="008B703C"/>
    <w:rsid w:val="008D5C07"/>
    <w:rsid w:val="008F2D05"/>
    <w:rsid w:val="009026FF"/>
    <w:rsid w:val="00925776"/>
    <w:rsid w:val="009422F7"/>
    <w:rsid w:val="009A10F6"/>
    <w:rsid w:val="009A1D79"/>
    <w:rsid w:val="00A341FA"/>
    <w:rsid w:val="00A8544F"/>
    <w:rsid w:val="00A858F2"/>
    <w:rsid w:val="00AD0B2E"/>
    <w:rsid w:val="00B04198"/>
    <w:rsid w:val="00B4665E"/>
    <w:rsid w:val="00B50BB6"/>
    <w:rsid w:val="00B70F85"/>
    <w:rsid w:val="00B77113"/>
    <w:rsid w:val="00B86894"/>
    <w:rsid w:val="00BE7B6B"/>
    <w:rsid w:val="00BF08F2"/>
    <w:rsid w:val="00C000D6"/>
    <w:rsid w:val="00C069F3"/>
    <w:rsid w:val="00C373BF"/>
    <w:rsid w:val="00C404CC"/>
    <w:rsid w:val="00C86840"/>
    <w:rsid w:val="00CA75D8"/>
    <w:rsid w:val="00CB50ED"/>
    <w:rsid w:val="00CF2F3B"/>
    <w:rsid w:val="00D06546"/>
    <w:rsid w:val="00D32FBE"/>
    <w:rsid w:val="00D35540"/>
    <w:rsid w:val="00D51A61"/>
    <w:rsid w:val="00D54791"/>
    <w:rsid w:val="00D63FB2"/>
    <w:rsid w:val="00D715AD"/>
    <w:rsid w:val="00D87217"/>
    <w:rsid w:val="00DA4C3F"/>
    <w:rsid w:val="00DB297E"/>
    <w:rsid w:val="00DB3679"/>
    <w:rsid w:val="00DB4F62"/>
    <w:rsid w:val="00DC264D"/>
    <w:rsid w:val="00DE546D"/>
    <w:rsid w:val="00E074B2"/>
    <w:rsid w:val="00E401E3"/>
    <w:rsid w:val="00E40D80"/>
    <w:rsid w:val="00E4496D"/>
    <w:rsid w:val="00E45EF1"/>
    <w:rsid w:val="00E7462A"/>
    <w:rsid w:val="00E806EB"/>
    <w:rsid w:val="00EB6948"/>
    <w:rsid w:val="00F50BA6"/>
    <w:rsid w:val="00F56D94"/>
    <w:rsid w:val="00F649BF"/>
    <w:rsid w:val="00F65AD0"/>
    <w:rsid w:val="00FB382F"/>
    <w:rsid w:val="00FB6DEC"/>
    <w:rsid w:val="00FC5545"/>
    <w:rsid w:val="00FE19CA"/>
    <w:rsid w:val="00FE488C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C07"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rsid w:val="008D5C0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8D5C07"/>
  </w:style>
  <w:style w:type="character" w:styleId="Numerstrony">
    <w:name w:val="page number"/>
    <w:semiHidden/>
    <w:rsid w:val="008D5C07"/>
    <w:rPr>
      <w:sz w:val="14"/>
      <w:szCs w:val="14"/>
    </w:rPr>
  </w:style>
  <w:style w:type="paragraph" w:styleId="Tekstpodstawowy">
    <w:name w:val="Body Text"/>
    <w:basedOn w:val="Normalny"/>
    <w:semiHidden/>
    <w:rsid w:val="008D5C07"/>
    <w:pPr>
      <w:spacing w:after="120"/>
    </w:pPr>
  </w:style>
  <w:style w:type="paragraph" w:customStyle="1" w:styleId="Podpis1">
    <w:name w:val="Podpis1"/>
    <w:basedOn w:val="Normalny"/>
    <w:rsid w:val="008D5C0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8D5C0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8D5C07"/>
  </w:style>
  <w:style w:type="paragraph" w:styleId="Stopka">
    <w:name w:val="footer"/>
    <w:basedOn w:val="Normalny"/>
    <w:semiHidden/>
    <w:rsid w:val="008D5C0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8D5C07"/>
    <w:pPr>
      <w:suppressLineNumbers/>
    </w:pPr>
  </w:style>
  <w:style w:type="paragraph" w:customStyle="1" w:styleId="Nagwektabeli">
    <w:name w:val="Nagłówek tabeli"/>
    <w:basedOn w:val="Zawartotabeli"/>
    <w:rsid w:val="008D5C0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8D5C07"/>
  </w:style>
  <w:style w:type="paragraph" w:customStyle="1" w:styleId="Indeks">
    <w:name w:val="Indeks"/>
    <w:basedOn w:val="Normalny"/>
    <w:rsid w:val="008D5C07"/>
    <w:pPr>
      <w:suppressLineNumbers/>
    </w:pPr>
  </w:style>
  <w:style w:type="character" w:styleId="Odwoaniedokomentarza">
    <w:name w:val="annotation reference"/>
    <w:semiHidden/>
    <w:rsid w:val="008D5C0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D5C07"/>
    <w:rPr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rsid w:val="008D5C07"/>
    <w:rPr>
      <w:b/>
      <w:bCs/>
    </w:rPr>
  </w:style>
  <w:style w:type="paragraph" w:customStyle="1" w:styleId="BalloonText1">
    <w:name w:val="Balloon Text1"/>
    <w:basedOn w:val="Normalny"/>
    <w:rsid w:val="008D5C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D5C07"/>
    <w:rPr>
      <w:sz w:val="20"/>
      <w:szCs w:val="20"/>
    </w:rPr>
  </w:style>
  <w:style w:type="character" w:styleId="Odwoanieprzypisudolnego">
    <w:name w:val="footnote reference"/>
    <w:semiHidden/>
    <w:rsid w:val="008D5C07"/>
    <w:rPr>
      <w:vertAlign w:val="superscript"/>
    </w:rPr>
  </w:style>
  <w:style w:type="character" w:customStyle="1" w:styleId="StopkaZnak">
    <w:name w:val="Stopka Znak"/>
    <w:rsid w:val="008D5C07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">
    <w:name w:val="Tekst dymka1"/>
    <w:basedOn w:val="Normalny"/>
    <w:rsid w:val="006F27A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045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  <w:style w:type="paragraph" w:customStyle="1" w:styleId="BalloonText">
    <w:name w:val="Balloon Text"/>
    <w:basedOn w:val="Normalny"/>
    <w:rsid w:val="006045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C07"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rsid w:val="008D5C0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8D5C07"/>
  </w:style>
  <w:style w:type="character" w:styleId="Numerstrony">
    <w:name w:val="page number"/>
    <w:semiHidden/>
    <w:rsid w:val="008D5C07"/>
    <w:rPr>
      <w:sz w:val="14"/>
      <w:szCs w:val="14"/>
    </w:rPr>
  </w:style>
  <w:style w:type="paragraph" w:styleId="Tekstpodstawowy">
    <w:name w:val="Body Text"/>
    <w:basedOn w:val="Normalny"/>
    <w:semiHidden/>
    <w:rsid w:val="008D5C07"/>
    <w:pPr>
      <w:spacing w:after="120"/>
    </w:pPr>
  </w:style>
  <w:style w:type="paragraph" w:customStyle="1" w:styleId="Podpis1">
    <w:name w:val="Podpis1"/>
    <w:basedOn w:val="Normalny"/>
    <w:rsid w:val="008D5C0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8D5C0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8D5C07"/>
  </w:style>
  <w:style w:type="paragraph" w:styleId="Stopka">
    <w:name w:val="footer"/>
    <w:basedOn w:val="Normalny"/>
    <w:semiHidden/>
    <w:rsid w:val="008D5C0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8D5C07"/>
    <w:pPr>
      <w:suppressLineNumbers/>
    </w:pPr>
  </w:style>
  <w:style w:type="paragraph" w:customStyle="1" w:styleId="Nagwektabeli">
    <w:name w:val="Nagłówek tabeli"/>
    <w:basedOn w:val="Zawartotabeli"/>
    <w:rsid w:val="008D5C0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8D5C07"/>
  </w:style>
  <w:style w:type="paragraph" w:customStyle="1" w:styleId="Indeks">
    <w:name w:val="Indeks"/>
    <w:basedOn w:val="Normalny"/>
    <w:rsid w:val="008D5C07"/>
    <w:pPr>
      <w:suppressLineNumbers/>
    </w:pPr>
  </w:style>
  <w:style w:type="character" w:styleId="Odwoaniedokomentarza">
    <w:name w:val="annotation reference"/>
    <w:semiHidden/>
    <w:rsid w:val="008D5C0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D5C07"/>
    <w:rPr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rsid w:val="008D5C07"/>
    <w:rPr>
      <w:b/>
      <w:bCs/>
    </w:rPr>
  </w:style>
  <w:style w:type="paragraph" w:customStyle="1" w:styleId="BalloonText1">
    <w:name w:val="Balloon Text1"/>
    <w:basedOn w:val="Normalny"/>
    <w:rsid w:val="008D5C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D5C07"/>
    <w:rPr>
      <w:sz w:val="20"/>
      <w:szCs w:val="20"/>
    </w:rPr>
  </w:style>
  <w:style w:type="character" w:styleId="Odwoanieprzypisudolnego">
    <w:name w:val="footnote reference"/>
    <w:semiHidden/>
    <w:rsid w:val="008D5C07"/>
    <w:rPr>
      <w:vertAlign w:val="superscript"/>
    </w:rPr>
  </w:style>
  <w:style w:type="character" w:customStyle="1" w:styleId="StopkaZnak">
    <w:name w:val="Stopka Znak"/>
    <w:rsid w:val="008D5C07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">
    <w:name w:val="Tekst dymka1"/>
    <w:basedOn w:val="Normalny"/>
    <w:rsid w:val="006F27A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045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  <w:style w:type="paragraph" w:customStyle="1" w:styleId="BalloonText">
    <w:name w:val="Balloon Text"/>
    <w:basedOn w:val="Normalny"/>
    <w:rsid w:val="006045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2012-01-27T07:28:00Z</cp:lastPrinted>
  <dcterms:created xsi:type="dcterms:W3CDTF">2020-10-09T11:50:00Z</dcterms:created>
  <dcterms:modified xsi:type="dcterms:W3CDTF">2020-10-09T11:50:00Z</dcterms:modified>
</cp:coreProperties>
</file>