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Nr…………..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865F39" w:rsidP="005D795F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65F39">
              <w:rPr>
                <w:rFonts w:ascii="Arial" w:hAnsi="Arial" w:cs="Arial"/>
                <w:sz w:val="20"/>
                <w:szCs w:val="20"/>
              </w:rPr>
              <w:t>Seminarium magisterskie: nowe technologie w glottodydaktyce</w:t>
            </w:r>
          </w:p>
        </w:tc>
      </w:tr>
      <w:tr w:rsidR="00303F50" w:rsidRPr="00865F3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865F39" w:rsidRDefault="00865F39" w:rsidP="00865F39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65F39">
              <w:rPr>
                <w:rFonts w:ascii="Arial" w:hAnsi="Arial" w:cs="Arial"/>
                <w:sz w:val="20"/>
                <w:szCs w:val="20"/>
                <w:lang w:val="en-GB"/>
              </w:rPr>
              <w:t>MA seminar: new technologies in glottodidactics</w:t>
            </w:r>
          </w:p>
        </w:tc>
      </w:tr>
    </w:tbl>
    <w:p w:rsidR="00303F50" w:rsidRPr="00865F39" w:rsidRDefault="00303F50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5D795F" w:rsidRDefault="005D795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795F">
              <w:rPr>
                <w:rFonts w:ascii="Arial" w:hAnsi="Arial" w:cs="Arial"/>
                <w:sz w:val="20"/>
                <w:szCs w:val="20"/>
                <w:lang w:val="en-GB"/>
              </w:rPr>
              <w:t>Prof. UP dr hab. Anna Turula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2F0635" w:rsidP="00840F3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Joanna Pitura</w:t>
            </w:r>
          </w:p>
          <w:p w:rsidR="002F0635" w:rsidRDefault="002F0635" w:rsidP="00994A3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5D795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(cele </w:t>
      </w:r>
      <w:r w:rsidR="005939D0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>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213F20">
        <w:tblPrEx>
          <w:tblCellMar>
            <w:top w:w="0" w:type="dxa"/>
            <w:bottom w:w="0" w:type="dxa"/>
          </w:tblCellMar>
        </w:tblPrEx>
        <w:trPr>
          <w:trHeight w:val="858"/>
        </w:trPr>
        <w:tc>
          <w:tcPr>
            <w:tcW w:w="9640" w:type="dxa"/>
          </w:tcPr>
          <w:p w:rsidR="00303F50" w:rsidRPr="00213F20" w:rsidRDefault="005D795F" w:rsidP="00213F20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ma celu wprowadzenie do przygotowania pracy magisterskiej z zakresu kształcenia językowego z zastosowaniem technologii.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Pr="005D795F" w:rsidRDefault="005D79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Znajomość współczesnych tendencji w glottodydaktyce i adekwatnej terminologii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5D795F" w:rsidRPr="00966EFA" w:rsidRDefault="005D795F" w:rsidP="005D795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Umiejętność zaplanowania procesu dydaktycznego z wykorzystaniem metod i środków tradycyjnych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5D795F" w:rsidRPr="00966EFA" w:rsidRDefault="005D795F" w:rsidP="005D795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Dydaktyka nauczania języków obcych na poziomie licencjackim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E15265" w:rsidRDefault="00057729" w:rsidP="00E1526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E15265" w:rsidRDefault="00E15265" w:rsidP="00E15265">
      <w:pPr>
        <w:rPr>
          <w:rFonts w:ascii="Arial" w:hAnsi="Arial" w:cs="Arial"/>
          <w:sz w:val="22"/>
          <w:szCs w:val="16"/>
        </w:rPr>
      </w:pPr>
    </w:p>
    <w:tbl>
      <w:tblPr>
        <w:tblW w:w="10040" w:type="dxa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765"/>
      </w:tblGrid>
      <w:tr w:rsidR="00E15265" w:rsidRPr="005D1A47" w:rsidTr="00B95DB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057729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</w:t>
            </w:r>
            <w:r w:rsidR="00040A22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uczenia się</w:t>
            </w:r>
            <w:r w:rsidR="00E15265" w:rsidRPr="005D1A47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7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15265" w:rsidRPr="005D1A47" w:rsidTr="00B95DB5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15265" w:rsidRPr="005D1A47" w:rsidRDefault="00E15265" w:rsidP="00B95DB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213F20" w:rsidRDefault="00E15265" w:rsidP="00213F20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 w:rsidRPr="00213F20">
              <w:rPr>
                <w:rFonts w:ascii="Arial" w:hAnsi="Arial" w:cs="Arial"/>
                <w:sz w:val="20"/>
                <w:szCs w:val="20"/>
              </w:rPr>
              <w:t>Student:</w:t>
            </w:r>
            <w:r w:rsidR="00213F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13F20" w:rsidRPr="005D1A47" w:rsidRDefault="00213F20" w:rsidP="00B95DB5">
            <w:pPr>
              <w:ind w:left="1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W01 posiada pogłębioną i rozszerzoną wiedzę obejmującą terminologię, teorie i metodologię z zakresu dydaktyki zdalnej języka angielskiego, którą jest w stanie twórczo rozwijać jako nauczyciel tego przedmiotu</w:t>
            </w:r>
          </w:p>
        </w:tc>
        <w:tc>
          <w:tcPr>
            <w:tcW w:w="27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213F20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E15265" w:rsidRPr="005D1A47" w:rsidRDefault="00E15265" w:rsidP="00B95DB5">
            <w:pPr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15265" w:rsidRDefault="00E15265" w:rsidP="00E15265">
      <w:pPr>
        <w:rPr>
          <w:rFonts w:ascii="Arial" w:hAnsi="Arial" w:cs="Arial"/>
          <w:sz w:val="22"/>
          <w:szCs w:val="16"/>
        </w:rPr>
      </w:pPr>
    </w:p>
    <w:p w:rsidR="00E15265" w:rsidRDefault="00E15265" w:rsidP="00E152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E15265" w:rsidRPr="005D1A47" w:rsidTr="00B95DB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Efekt</w:t>
            </w:r>
            <w:r w:rsidR="00040A22">
              <w:rPr>
                <w:rFonts w:ascii="Arial" w:hAnsi="Arial" w:cs="Arial"/>
                <w:sz w:val="20"/>
                <w:szCs w:val="20"/>
              </w:rPr>
              <w:t>y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7729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1A47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15265" w:rsidRPr="005D1A47" w:rsidTr="00B95DB5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15265" w:rsidRPr="005D1A47" w:rsidRDefault="00E15265" w:rsidP="00B95DB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15265" w:rsidRPr="005D1A47" w:rsidRDefault="00E15265" w:rsidP="00213F20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 xml:space="preserve">Student </w:t>
            </w:r>
          </w:p>
          <w:p w:rsidR="00E15265" w:rsidRPr="005D1A47" w:rsidRDefault="00E15265" w:rsidP="00213F20">
            <w:pPr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wyszukuje, analizuje, ocenia, selekcjonuje i użytkuje informację z wykorzystaniem różnych źródeł oraz potrafi formułować na tej podstawie krytyczne sądy </w:t>
            </w:r>
          </w:p>
          <w:p w:rsidR="00E15265" w:rsidRPr="005D1A47" w:rsidRDefault="00E15265" w:rsidP="00213F20">
            <w:pPr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213F20">
            <w:pPr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formułuje i analizuje problemy badawcze w zakresie językoznawstwa (w tym językoznawstwa stosowanego), literaturoznawstwa oraz kultury i historii krajów danego obszaru językowego w sposób pogłębiony </w:t>
            </w:r>
          </w:p>
          <w:p w:rsidR="00E15265" w:rsidRPr="005D1A47" w:rsidRDefault="00E15265" w:rsidP="00213F20">
            <w:pPr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E15265" w:rsidRDefault="00E15265" w:rsidP="00213F20">
            <w:pPr>
              <w:spacing w:after="200"/>
              <w:ind w:left="97"/>
              <w:rPr>
                <w:rFonts w:ascii="Arial" w:eastAsia="MyriadPro-Regular" w:hAnsi="Arial" w:cs="Arial"/>
                <w:bCs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Pr="005D1A47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  <w:r w:rsidRPr="005D1A47">
              <w:rPr>
                <w:rFonts w:ascii="Arial" w:eastAsia="MyriadPro-Regular" w:hAnsi="Arial" w:cs="Arial"/>
                <w:bCs/>
                <w:color w:val="1A171B"/>
                <w:sz w:val="20"/>
                <w:szCs w:val="20"/>
              </w:rPr>
              <w:t xml:space="preserve"> </w:t>
            </w:r>
          </w:p>
          <w:p w:rsidR="00E15265" w:rsidRDefault="00E15265" w:rsidP="00213F20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 </w:t>
            </w:r>
            <w:r w:rsidRPr="002B0B5E">
              <w:rPr>
                <w:rFonts w:ascii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  <w:r w:rsidRPr="002B0B5E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 również z wykorzystaniem narzędzi online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15265" w:rsidRDefault="00E15265" w:rsidP="00213F20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213F20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5D1A47">
              <w:rPr>
                <w:rFonts w:ascii="Arial" w:hAnsi="Arial" w:cs="Arial"/>
                <w:sz w:val="20"/>
                <w:szCs w:val="20"/>
              </w:rPr>
              <w:t>przygotowuje wystąpienia ustne i prezentacje w języku obcym podstawowym dla swojej sp</w:t>
            </w:r>
            <w:r w:rsidR="00213F20">
              <w:rPr>
                <w:rFonts w:ascii="Arial" w:hAnsi="Arial" w:cs="Arial"/>
                <w:sz w:val="20"/>
                <w:szCs w:val="20"/>
              </w:rPr>
              <w:t>ecjalności w zakresie filologii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213F20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E15265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213F20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E15265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213F20" w:rsidRDefault="00213F20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U06</w:t>
            </w: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U09</w:t>
            </w: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4"/>
                <w:szCs w:val="4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15265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B95DB5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213F20">
              <w:rPr>
                <w:rFonts w:ascii="Arial" w:hAnsi="Arial" w:cs="Arial"/>
                <w:sz w:val="20"/>
                <w:szCs w:val="20"/>
              </w:rPr>
              <w:t>U10</w:t>
            </w:r>
          </w:p>
        </w:tc>
      </w:tr>
    </w:tbl>
    <w:p w:rsidR="00E15265" w:rsidRDefault="00E15265" w:rsidP="00E15265">
      <w:pPr>
        <w:rPr>
          <w:rFonts w:ascii="Arial" w:hAnsi="Arial" w:cs="Arial"/>
          <w:sz w:val="22"/>
          <w:szCs w:val="16"/>
        </w:rPr>
      </w:pPr>
    </w:p>
    <w:p w:rsidR="00E15265" w:rsidRDefault="00E15265" w:rsidP="00E15265">
      <w:pPr>
        <w:rPr>
          <w:rFonts w:ascii="Arial" w:hAnsi="Arial" w:cs="Arial"/>
          <w:sz w:val="22"/>
          <w:szCs w:val="16"/>
        </w:rPr>
      </w:pPr>
    </w:p>
    <w:p w:rsidR="00213F20" w:rsidRDefault="00213F20" w:rsidP="00E152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E15265" w:rsidRPr="005D1A47" w:rsidTr="00B95DB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Efekt</w:t>
            </w:r>
            <w:r w:rsidR="00040A22">
              <w:rPr>
                <w:rFonts w:ascii="Arial" w:hAnsi="Arial" w:cs="Arial"/>
                <w:sz w:val="20"/>
                <w:szCs w:val="20"/>
              </w:rPr>
              <w:t>y</w:t>
            </w:r>
            <w:r w:rsidRPr="005D1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0A22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1A47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E15265" w:rsidRPr="005D1A47" w:rsidRDefault="00E15265" w:rsidP="00B95D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15265" w:rsidRPr="005D1A47" w:rsidTr="00B95DB5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E15265" w:rsidRPr="005D1A47" w:rsidRDefault="00E15265" w:rsidP="00B95DB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213F20" w:rsidRDefault="00E15265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 w:rsidRPr="005D1A47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E15265" w:rsidRDefault="00E15265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Pr="00F122A4"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 nauczyciela języka angielskiego w XXI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22A4">
              <w:rPr>
                <w:rFonts w:ascii="Arial" w:hAnsi="Arial" w:cs="Arial"/>
                <w:sz w:val="20"/>
                <w:szCs w:val="20"/>
              </w:rPr>
              <w:t>w.</w:t>
            </w:r>
          </w:p>
          <w:p w:rsidR="00E15265" w:rsidRDefault="00213F20" w:rsidP="00B95DB5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Pr="005D1A47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  <w:p w:rsidR="00E15265" w:rsidRPr="005D1A47" w:rsidRDefault="00E15265" w:rsidP="00B95D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213F20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213F20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</w:p>
          <w:p w:rsidR="00213F20" w:rsidRDefault="00213F20" w:rsidP="00B95DB5">
            <w:pPr>
              <w:rPr>
                <w:rFonts w:ascii="Arial" w:hAnsi="Arial" w:cs="Arial"/>
                <w:sz w:val="20"/>
                <w:szCs w:val="20"/>
              </w:rPr>
            </w:pPr>
          </w:p>
          <w:p w:rsidR="00E15265" w:rsidRPr="005D1A47" w:rsidRDefault="00E15265" w:rsidP="00B95D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Pr="005D1A47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</w:tr>
    </w:tbl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FD3C4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213F20" w:rsidRDefault="00213F2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:rsidR="00303F50" w:rsidRPr="00213F20" w:rsidRDefault="00256B0B" w:rsidP="00256B0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213F20">
              <w:rPr>
                <w:rFonts w:ascii="Arial" w:hAnsi="Arial" w:cs="Arial"/>
                <w:sz w:val="22"/>
                <w:szCs w:val="22"/>
              </w:rPr>
              <w:t xml:space="preserve">wykład, dyskusja, </w:t>
            </w:r>
            <w:r w:rsidR="00FD3C49" w:rsidRPr="00213F20">
              <w:rPr>
                <w:rFonts w:ascii="Arial" w:hAnsi="Arial" w:cs="Arial"/>
                <w:sz w:val="22"/>
                <w:szCs w:val="22"/>
              </w:rPr>
              <w:t>prezentacja</w:t>
            </w:r>
            <w:r w:rsidRPr="00213F20">
              <w:rPr>
                <w:rFonts w:ascii="Arial" w:hAnsi="Arial" w:cs="Arial"/>
                <w:sz w:val="22"/>
                <w:szCs w:val="22"/>
              </w:rPr>
              <w:t xml:space="preserve"> (inne), praca pisemna </w:t>
            </w:r>
          </w:p>
          <w:p w:rsidR="005939D0" w:rsidRPr="00213F20" w:rsidRDefault="005939D0" w:rsidP="005939D0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213F20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W okresie nauczania zdalnego w czasie pandemii:</w:t>
            </w:r>
          </w:p>
          <w:p w:rsidR="005939D0" w:rsidRPr="00213F20" w:rsidRDefault="005939D0" w:rsidP="005939D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>Kurs będzie prowadzony synchronicznie za pośrednictwem platformy Moodle oraz  aplikacji  MS Teams.</w:t>
            </w:r>
          </w:p>
          <w:p w:rsidR="005939D0" w:rsidRPr="00213F20" w:rsidRDefault="005939D0" w:rsidP="005939D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>Prezentacje, tutoriale, ćwiczenia i quizy będą udostępniane za pośrednictwem ww. platform.</w:t>
            </w:r>
          </w:p>
          <w:p w:rsidR="005939D0" w:rsidRPr="00213F20" w:rsidRDefault="005939D0" w:rsidP="00213F20">
            <w:pPr>
              <w:spacing w:before="57" w:after="57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>Komunikacja ze studentami odbywa się za pomocą fun</w:t>
            </w:r>
            <w:r w:rsidR="00040A22" w:rsidRPr="00213F20">
              <w:rPr>
                <w:rFonts w:ascii="Arial" w:hAnsi="Arial" w:cs="Arial"/>
                <w:color w:val="FF0000"/>
                <w:sz w:val="22"/>
                <w:szCs w:val="22"/>
              </w:rPr>
              <w:t>k</w:t>
            </w:r>
            <w:r w:rsidRPr="00213F20">
              <w:rPr>
                <w:rFonts w:ascii="Arial" w:hAnsi="Arial" w:cs="Arial"/>
                <w:color w:val="FF0000"/>
                <w:sz w:val="22"/>
                <w:szCs w:val="22"/>
              </w:rPr>
              <w:t>cjonalności FORUM na platformie Moodle. W przypadku usterek – za pomocą maila do starosty grupy na uczelniany adres email w domenie @student.up.krakow.pl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</w:t>
      </w:r>
      <w:r w:rsidR="00A63850">
        <w:rPr>
          <w:rFonts w:ascii="Arial" w:hAnsi="Arial" w:cs="Arial"/>
          <w:sz w:val="22"/>
          <w:szCs w:val="16"/>
        </w:rPr>
        <w:t xml:space="preserve"> sprawdzania efektów 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5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012"/>
        <w:gridCol w:w="641"/>
        <w:gridCol w:w="641"/>
        <w:gridCol w:w="642"/>
        <w:gridCol w:w="642"/>
        <w:gridCol w:w="642"/>
        <w:gridCol w:w="642"/>
        <w:gridCol w:w="642"/>
        <w:gridCol w:w="642"/>
        <w:gridCol w:w="553"/>
        <w:gridCol w:w="732"/>
        <w:gridCol w:w="642"/>
        <w:gridCol w:w="642"/>
        <w:gridCol w:w="825"/>
      </w:tblGrid>
      <w:tr w:rsidR="00FD3C49" w:rsidTr="0037564B">
        <w:trPr>
          <w:cantSplit/>
          <w:trHeight w:val="1616"/>
        </w:trPr>
        <w:tc>
          <w:tcPr>
            <w:tcW w:w="1012" w:type="dxa"/>
            <w:tcBorders>
              <w:bottom w:val="single" w:sz="4" w:space="0" w:color="95B3D7"/>
            </w:tcBorders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1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2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825" w:type="dxa"/>
            <w:shd w:val="clear" w:color="auto" w:fill="E8EEF6"/>
            <w:textDirection w:val="btLr"/>
            <w:vAlign w:val="center"/>
          </w:tcPr>
          <w:p w:rsidR="00FD3C49" w:rsidRDefault="00FD3C49" w:rsidP="0037564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D3C49" w:rsidTr="0037564B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FD3C49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256B0B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256B0B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E15265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E15265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</w:tr>
      <w:tr w:rsidR="00FD3C49" w:rsidTr="0037564B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E15265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59"/>
        </w:trPr>
        <w:tc>
          <w:tcPr>
            <w:tcW w:w="1012" w:type="dxa"/>
            <w:shd w:val="clear" w:color="auto" w:fill="E5ECF5"/>
            <w:vAlign w:val="center"/>
          </w:tcPr>
          <w:p w:rsidR="00FD3C49" w:rsidRDefault="00E15265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FD3C49" w:rsidTr="0037564B">
        <w:trPr>
          <w:cantSplit/>
          <w:trHeight w:val="244"/>
        </w:trPr>
        <w:tc>
          <w:tcPr>
            <w:tcW w:w="1012" w:type="dxa"/>
            <w:shd w:val="clear" w:color="auto" w:fill="E5ECF5"/>
            <w:vAlign w:val="center"/>
          </w:tcPr>
          <w:p w:rsidR="00FD3C49" w:rsidRDefault="00E15265" w:rsidP="003756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1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642" w:type="dxa"/>
            <w:shd w:val="clear" w:color="auto" w:fill="FFFFFF"/>
          </w:tcPr>
          <w:p w:rsidR="00FD3C49" w:rsidRDefault="00FD3C49" w:rsidP="0037564B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shd w:val="clear" w:color="auto" w:fill="FFFFFF"/>
          </w:tcPr>
          <w:p w:rsidR="00FD3C49" w:rsidRDefault="00256B0B" w:rsidP="003756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4E6882" w:rsidRPr="00966EFA" w:rsidRDefault="00303F50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4E6882" w:rsidRPr="00966EFA">
              <w:rPr>
                <w:rFonts w:ascii="Arial" w:hAnsi="Arial" w:cs="Arial"/>
                <w:sz w:val="20"/>
                <w:szCs w:val="20"/>
              </w:rPr>
              <w:t>Studenci otrzymują zaliczenie na podstawie: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- pracy na zajęciach (udział w dyskusjach)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przygotowanej </w:t>
            </w:r>
            <w:r w:rsidR="00DA6A6D">
              <w:rPr>
                <w:rFonts w:ascii="Arial" w:hAnsi="Arial" w:cs="Arial"/>
                <w:sz w:val="20"/>
                <w:szCs w:val="20"/>
              </w:rPr>
              <w:t xml:space="preserve">znacznej części </w:t>
            </w:r>
            <w:r>
              <w:rPr>
                <w:rFonts w:ascii="Arial" w:hAnsi="Arial" w:cs="Arial"/>
                <w:sz w:val="20"/>
                <w:szCs w:val="20"/>
              </w:rPr>
              <w:t>pracy magisterskiej (</w:t>
            </w:r>
            <w:r w:rsidR="00DA6A6D">
              <w:rPr>
                <w:rFonts w:ascii="Arial" w:hAnsi="Arial" w:cs="Arial"/>
                <w:sz w:val="20"/>
                <w:szCs w:val="20"/>
              </w:rPr>
              <w:t>min. 2 rozdziały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966EFA">
              <w:rPr>
                <w:rFonts w:ascii="Arial" w:hAnsi="Arial" w:cs="Arial"/>
                <w:sz w:val="20"/>
                <w:szCs w:val="20"/>
              </w:rPr>
              <w:t>zgodnie z wytycznymi podanymi na pierwszych zajęciach</w:t>
            </w:r>
          </w:p>
          <w:p w:rsidR="004E6882" w:rsidRPr="00966EFA" w:rsidRDefault="00D759D6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przeprowadzenia</w:t>
            </w:r>
            <w:r w:rsidR="004E6882" w:rsidRPr="00966EFA">
              <w:rPr>
                <w:rFonts w:ascii="Arial" w:hAnsi="Arial" w:cs="Arial"/>
                <w:sz w:val="20"/>
                <w:szCs w:val="20"/>
              </w:rPr>
              <w:t xml:space="preserve"> prezentacji-referatu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Warunkiem zaliczenia jest aktywna obecność na zajęciach i wykonanie wszystkich prac przynajmniej na poziomie dostatecznym (ocena 3).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Nieobecność jest usprawiedliwiana wyłącznie na podstawie zwolnienia lekarskiego.</w:t>
            </w:r>
          </w:p>
          <w:p w:rsidR="004E6882" w:rsidRPr="00966EFA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Maksymalna liczna nieobecności bez okazywania zwolnienia lekarskiego – jedne zajęcia (dwie godziny lekcyjne).</w:t>
            </w:r>
          </w:p>
          <w:p w:rsidR="00303F50" w:rsidRDefault="004E6882" w:rsidP="004E688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>W przypadku nieusprawiedliwionych nieobecności, student piszę recenzję książki z zakresu metodyki pisania prac dyplomowych lub metodologii badań w glottodydaktyce – jedna recenzja za każdą nieobecność (dwie godziny lekcyjne).</w:t>
            </w:r>
          </w:p>
          <w:p w:rsidR="005939D0" w:rsidRPr="00213F20" w:rsidRDefault="005939D0" w:rsidP="005939D0">
            <w:pPr>
              <w:spacing w:before="57" w:after="5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213F20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W okresie nauczania zdalnego w czasie pandemii: </w:t>
            </w:r>
          </w:p>
          <w:p w:rsidR="005939D0" w:rsidRPr="00213F20" w:rsidRDefault="005939D0" w:rsidP="005939D0">
            <w:pPr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Kurs będzie prowadzony za pośrednictwem platformy Moodle oraz MS Teams. Obowiązuje obecność na zajęciach online. W przypadku nieobecności, Prowadząca ustala indywidualnie sposoby nadrobienia zaległości. </w:t>
            </w:r>
          </w:p>
          <w:p w:rsidR="005939D0" w:rsidRPr="00213F20" w:rsidRDefault="005939D0" w:rsidP="005939D0">
            <w:pPr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Testy zaliczeniowe i egzaminy cząstkowe odbędą się za</w:t>
            </w:r>
            <w:r w:rsidRPr="5CD5CE44">
              <w:rPr>
                <w:rFonts w:ascii="Arial" w:hAnsi="Arial" w:cs="Arial"/>
                <w:color w:val="FF0000"/>
              </w:rPr>
              <w:t xml:space="preserve"> </w:t>
            </w:r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pośrednictwem platformy Moodle lub MS Teams.</w:t>
            </w:r>
          </w:p>
          <w:p w:rsidR="005939D0" w:rsidRDefault="005939D0" w:rsidP="005939D0">
            <w:pPr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939D0" w:rsidRPr="00213F20" w:rsidRDefault="005939D0" w:rsidP="005939D0">
            <w:pPr>
              <w:spacing w:before="57" w:after="5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ab/>
            </w:r>
            <w:r w:rsidRPr="00213F20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Ad zajęcia stacjonarne i zdalne w czasie pandemii: </w:t>
            </w:r>
          </w:p>
          <w:p w:rsidR="005939D0" w:rsidRPr="00213F20" w:rsidRDefault="005939D0" w:rsidP="005939D0">
            <w:pPr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 xml:space="preserve">W przypadku gdy student a) nie będzie uczestniczył regularnie w zajęciach, b) nie zapisze się na kurs na platformie Moodle w ciągu pierwszego tygodnia zajęć, c) nie będzie wykonywał poleceń prowadzącej co do koniecznych lektur/tutoriali/zadań,będzie to skutkowało odmową zaliczenia całego kursu.. </w:t>
            </w:r>
          </w:p>
          <w:p w:rsidR="00303F50" w:rsidRDefault="005939D0" w:rsidP="005939D0">
            <w:pPr>
              <w:pStyle w:val="Zawartotabeli"/>
              <w:tabs>
                <w:tab w:val="left" w:pos="1320"/>
              </w:tabs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213F20">
              <w:rPr>
                <w:rFonts w:ascii="Arial" w:hAnsi="Arial" w:cs="Arial"/>
                <w:color w:val="FF0000"/>
                <w:sz w:val="20"/>
                <w:szCs w:val="20"/>
              </w:rPr>
              <w:t>Kurs będzie mógł zostać zaliczony po wykonaniu wszystkich zaplanowanych zadań i testów oraz DODATKOWO po wykonaniu zadań/testów/projektów określonych indywidualnie przez prowadzące dla każdego studenta, sprawdzających nabycie określonych umiejętności oraz osiągnięcie założonych efektów uczenia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303F50" w:rsidRDefault="004E6882" w:rsidP="004E6882">
            <w:pPr>
              <w:pStyle w:val="BalloonText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Projektowanie badań naukowych/magisterskich</w:t>
            </w:r>
          </w:p>
          <w:p w:rsidR="004E6882" w:rsidRDefault="004E6882" w:rsidP="004E6882">
            <w:pPr>
              <w:pStyle w:val="BalloonText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Typ projektu badawczego</w:t>
            </w:r>
          </w:p>
          <w:p w:rsidR="004E6882" w:rsidRDefault="00A63850" w:rsidP="004E6882">
            <w:pPr>
              <w:pStyle w:val="BalloonText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</w:t>
            </w:r>
            <w:r w:rsidR="004E6882">
              <w:rPr>
                <w:rFonts w:ascii="Arial" w:hAnsi="Arial" w:cs="Arial"/>
                <w:sz w:val="22"/>
              </w:rPr>
              <w:t>rzegląd literatury</w:t>
            </w:r>
          </w:p>
          <w:p w:rsidR="004E6882" w:rsidRDefault="004E6882" w:rsidP="004E6882">
            <w:pPr>
              <w:pStyle w:val="BalloonText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Zastosowanie adekwatnej teorii</w:t>
            </w:r>
          </w:p>
          <w:p w:rsidR="004E6882" w:rsidRDefault="004E6882" w:rsidP="004E6882">
            <w:pPr>
              <w:pStyle w:val="BalloonText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Strategie pisania pracy naukowej/magisterskiej</w:t>
            </w:r>
          </w:p>
          <w:p w:rsidR="004E6882" w:rsidRDefault="004E6882" w:rsidP="004E6882">
            <w:pPr>
              <w:pStyle w:val="BalloonText"/>
              <w:numPr>
                <w:ilvl w:val="0"/>
                <w:numId w:val="6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Zasady etyczne</w:t>
            </w:r>
          </w:p>
          <w:p w:rsidR="004E6882" w:rsidRPr="004E6882" w:rsidRDefault="001E7EE8" w:rsidP="004E6882">
            <w:pPr>
              <w:pStyle w:val="BalloonText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Wybrane zagadnienia z zakresu kształcenia językowego z zastosowaniem technologii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1E7EE8" w:rsidRPr="001E7EE8" w:rsidRDefault="001E7EE8" w:rsidP="001E7EE8">
            <w:pPr>
              <w:pStyle w:val="BalloonText"/>
              <w:rPr>
                <w:rFonts w:ascii="Arial" w:hAnsi="Arial" w:cs="Arial"/>
                <w:sz w:val="20"/>
              </w:rPr>
            </w:pPr>
            <w:hyperlink r:id="rId8" w:history="1">
              <w:r w:rsidRPr="001E7EE8">
                <w:rPr>
                  <w:rStyle w:val="Hipercze"/>
                  <w:rFonts w:ascii="Arial" w:hAnsi="Arial" w:cs="Arial"/>
                  <w:sz w:val="20"/>
                </w:rPr>
                <w:t>http://www.edutopia.org</w:t>
              </w:r>
            </w:hyperlink>
          </w:p>
          <w:p w:rsidR="001E7EE8" w:rsidRPr="00966EFA" w:rsidRDefault="001E7EE8" w:rsidP="001E7EE8">
            <w:pPr>
              <w:pStyle w:val="BalloonText"/>
              <w:rPr>
                <w:rFonts w:ascii="Arial" w:hAnsi="Arial" w:cs="Arial"/>
                <w:sz w:val="22"/>
              </w:rPr>
            </w:pPr>
            <w:r w:rsidRPr="001E7EE8">
              <w:rPr>
                <w:rFonts w:ascii="Arial" w:hAnsi="Arial" w:cs="Arial"/>
                <w:sz w:val="20"/>
              </w:rPr>
              <w:t xml:space="preserve">Creswell, J. (2009). </w:t>
            </w:r>
            <w:r w:rsidRPr="00D759D6">
              <w:rPr>
                <w:rFonts w:ascii="Arial" w:hAnsi="Arial" w:cs="Arial"/>
                <w:i/>
                <w:sz w:val="20"/>
              </w:rPr>
              <w:t>Projektowanie badań naukowych. Metody jakościowe, ilościowe i mieszane.</w:t>
            </w:r>
          </w:p>
          <w:p w:rsidR="001E7EE8" w:rsidRPr="00213F20" w:rsidRDefault="001E7EE8" w:rsidP="001E7EE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66EFA">
              <w:rPr>
                <w:rFonts w:ascii="Arial" w:hAnsi="Arial" w:cs="Arial"/>
                <w:sz w:val="20"/>
                <w:szCs w:val="20"/>
              </w:rPr>
              <w:t xml:space="preserve">Wilczyńska, W. &amp; Michońska Stadnik, A. (2010). </w:t>
            </w:r>
            <w:r w:rsidRPr="00966EFA">
              <w:rPr>
                <w:rFonts w:ascii="Arial" w:hAnsi="Arial" w:cs="Arial"/>
                <w:i/>
                <w:iCs/>
                <w:sz w:val="20"/>
                <w:szCs w:val="20"/>
              </w:rPr>
              <w:t>Metodologia badań w glottodydaktyce.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213F20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9622" w:type="dxa"/>
          </w:tcPr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1E7E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1E7E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1E7E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213F2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1E7EE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1E7E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1E7E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1E7E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>
      <w:pPr>
        <w:pStyle w:val="BalloonText"/>
        <w:rPr>
          <w:rFonts w:ascii="Arial" w:hAnsi="Arial" w:cs="Arial"/>
          <w:sz w:val="22"/>
        </w:rPr>
      </w:pPr>
    </w:p>
    <w:sectPr w:rsidR="00303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01E" w:rsidRDefault="007D401E">
      <w:r>
        <w:separator/>
      </w:r>
    </w:p>
  </w:endnote>
  <w:endnote w:type="continuationSeparator" w:id="0">
    <w:p w:rsidR="007D401E" w:rsidRDefault="007D4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charset w:val="80"/>
    <w:family w:val="auto"/>
    <w:pitch w:val="variable"/>
  </w:font>
  <w:font w:name="MyriadPro-Semibold">
    <w:charset w:val="8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E24FC">
      <w:rPr>
        <w:noProof/>
      </w:rPr>
      <w:t>1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01E" w:rsidRDefault="007D401E">
      <w:r>
        <w:separator/>
      </w:r>
    </w:p>
  </w:footnote>
  <w:footnote w:type="continuationSeparator" w:id="0">
    <w:p w:rsidR="007D401E" w:rsidRDefault="007D4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19185C09"/>
    <w:multiLevelType w:val="hybridMultilevel"/>
    <w:tmpl w:val="DE60B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05A54"/>
    <w:multiLevelType w:val="hybridMultilevel"/>
    <w:tmpl w:val="D57A2CAC"/>
    <w:lvl w:ilvl="0" w:tplc="63A66B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065E5"/>
    <w:rsid w:val="00027707"/>
    <w:rsid w:val="000408C9"/>
    <w:rsid w:val="00040A22"/>
    <w:rsid w:val="00057729"/>
    <w:rsid w:val="000B0C36"/>
    <w:rsid w:val="000E7A74"/>
    <w:rsid w:val="00186B06"/>
    <w:rsid w:val="001C4D32"/>
    <w:rsid w:val="001E7EE8"/>
    <w:rsid w:val="00213174"/>
    <w:rsid w:val="00213F20"/>
    <w:rsid w:val="00256B0B"/>
    <w:rsid w:val="002F0635"/>
    <w:rsid w:val="002F3B99"/>
    <w:rsid w:val="00303F50"/>
    <w:rsid w:val="00321C6D"/>
    <w:rsid w:val="0037564B"/>
    <w:rsid w:val="0039256E"/>
    <w:rsid w:val="00395691"/>
    <w:rsid w:val="00434CDD"/>
    <w:rsid w:val="00486510"/>
    <w:rsid w:val="004A70C0"/>
    <w:rsid w:val="004E24FC"/>
    <w:rsid w:val="004E6882"/>
    <w:rsid w:val="00506F85"/>
    <w:rsid w:val="005939D0"/>
    <w:rsid w:val="005C068F"/>
    <w:rsid w:val="005D795F"/>
    <w:rsid w:val="005F6BE7"/>
    <w:rsid w:val="0063329B"/>
    <w:rsid w:val="00667B5B"/>
    <w:rsid w:val="006B043F"/>
    <w:rsid w:val="00700CD5"/>
    <w:rsid w:val="00716872"/>
    <w:rsid w:val="007D401E"/>
    <w:rsid w:val="00827D3B"/>
    <w:rsid w:val="00840F36"/>
    <w:rsid w:val="00847145"/>
    <w:rsid w:val="00865F39"/>
    <w:rsid w:val="008B703C"/>
    <w:rsid w:val="009026FF"/>
    <w:rsid w:val="00994A39"/>
    <w:rsid w:val="009A5DDA"/>
    <w:rsid w:val="00A63850"/>
    <w:rsid w:val="00A8544F"/>
    <w:rsid w:val="00B53C48"/>
    <w:rsid w:val="00B82CF6"/>
    <w:rsid w:val="00B95DB5"/>
    <w:rsid w:val="00BA4226"/>
    <w:rsid w:val="00CB3A1F"/>
    <w:rsid w:val="00D32FBE"/>
    <w:rsid w:val="00D759D6"/>
    <w:rsid w:val="00DA6A6D"/>
    <w:rsid w:val="00DB3679"/>
    <w:rsid w:val="00E15265"/>
    <w:rsid w:val="00EF1DDA"/>
    <w:rsid w:val="00F32039"/>
    <w:rsid w:val="00F56D94"/>
    <w:rsid w:val="00FD01E4"/>
    <w:rsid w:val="00FD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WW-Default">
    <w:name w:val="WW-Default"/>
    <w:rsid w:val="005D795F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character" w:styleId="Hipercze">
    <w:name w:val="Hyperlink"/>
    <w:uiPriority w:val="99"/>
    <w:unhideWhenUsed/>
    <w:rsid w:val="001E7EE8"/>
    <w:rPr>
      <w:color w:val="0000FF"/>
      <w:u w:val="single"/>
    </w:rPr>
  </w:style>
  <w:style w:type="paragraph" w:customStyle="1" w:styleId="NormalnyWeb1">
    <w:name w:val="Normalny (Web)1"/>
    <w:basedOn w:val="Normalny"/>
    <w:rsid w:val="005939D0"/>
    <w:pPr>
      <w:widowControl/>
      <w:suppressAutoHyphens w:val="0"/>
      <w:autoSpaceDE/>
      <w:spacing w:before="100" w:after="100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WW-Default">
    <w:name w:val="WW-Default"/>
    <w:rsid w:val="005D795F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character" w:styleId="Hipercze">
    <w:name w:val="Hyperlink"/>
    <w:uiPriority w:val="99"/>
    <w:unhideWhenUsed/>
    <w:rsid w:val="001E7EE8"/>
    <w:rPr>
      <w:color w:val="0000FF"/>
      <w:u w:val="single"/>
    </w:rPr>
  </w:style>
  <w:style w:type="paragraph" w:customStyle="1" w:styleId="NormalnyWeb1">
    <w:name w:val="Normalny (Web)1"/>
    <w:basedOn w:val="Normalny"/>
    <w:rsid w:val="005939D0"/>
    <w:pPr>
      <w:widowControl/>
      <w:suppressAutoHyphens w:val="0"/>
      <w:autoSpaceDE/>
      <w:spacing w:before="100" w:after="10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0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topia.or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6403</CharactersWithSpaces>
  <SharedDoc>false</SharedDoc>
  <HLinks>
    <vt:vector size="6" baseType="variant">
      <vt:variant>
        <vt:i4>5111897</vt:i4>
      </vt:variant>
      <vt:variant>
        <vt:i4>0</vt:i4>
      </vt:variant>
      <vt:variant>
        <vt:i4>0</vt:i4>
      </vt:variant>
      <vt:variant>
        <vt:i4>5</vt:i4>
      </vt:variant>
      <vt:variant>
        <vt:lpwstr>http://www.edutopia.org/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2020-10-01T17:44:00Z</dcterms:created>
  <dcterms:modified xsi:type="dcterms:W3CDTF">2020-10-01T17:44:00Z</dcterms:modified>
</cp:coreProperties>
</file>