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CE45D5" w:rsidRDefault="00CE45D5">
      <w:pPr>
        <w:pStyle w:val="Nagwek1"/>
        <w:rPr>
          <w:rFonts w:ascii="Arial" w:hAnsi="Arial" w:cs="Arial"/>
          <w:b/>
          <w:bCs/>
          <w:sz w:val="24"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9C40E6" w:rsidRDefault="009B11E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0E6">
              <w:rPr>
                <w:rFonts w:ascii="Arial" w:hAnsi="Arial" w:cs="Arial"/>
                <w:sz w:val="20"/>
                <w:szCs w:val="20"/>
              </w:rPr>
              <w:t>Różnorodność językowa Wspólnoty Brytyjskiej</w:t>
            </w:r>
          </w:p>
        </w:tc>
      </w:tr>
      <w:tr w:rsidR="00303F50" w:rsidRPr="00CE45D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9B11E3" w:rsidRDefault="009B11E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B11E3">
              <w:rPr>
                <w:rFonts w:ascii="Arial" w:hAnsi="Arial" w:cs="Arial"/>
                <w:sz w:val="20"/>
                <w:szCs w:val="20"/>
                <w:lang w:val="en-US"/>
              </w:rPr>
              <w:t>Linguistic Diversity of the Commonwealth</w:t>
            </w:r>
          </w:p>
        </w:tc>
      </w:tr>
    </w:tbl>
    <w:p w:rsidR="00303F50" w:rsidRPr="009B11E3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9B11E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Anita Buczek-Zawiła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9B11E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Anita Buczek-Zawiła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CE45D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CE45D5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D777CB" w:rsidRDefault="00D777CB" w:rsidP="00D777CB">
            <w:pPr>
              <w:rPr>
                <w:rFonts w:ascii="Arial" w:hAnsi="Arial" w:cs="Arial"/>
                <w:sz w:val="20"/>
                <w:szCs w:val="20"/>
              </w:rPr>
            </w:pPr>
            <w:r w:rsidRPr="00E316F8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955A9">
              <w:rPr>
                <w:rFonts w:ascii="Arial" w:hAnsi="Arial" w:cs="Arial"/>
                <w:sz w:val="20"/>
                <w:szCs w:val="20"/>
              </w:rPr>
              <w:t xml:space="preserve"> jest zajęć jest przedstawienie podstawowych wiadomości z zakresu</w:t>
            </w:r>
            <w:r w:rsidR="00CE45D5">
              <w:rPr>
                <w:rFonts w:ascii="Arial" w:hAnsi="Arial" w:cs="Arial"/>
                <w:sz w:val="20"/>
                <w:szCs w:val="20"/>
              </w:rPr>
              <w:t xml:space="preserve"> różnorodnośc</w:t>
            </w:r>
            <w:r>
              <w:rPr>
                <w:rFonts w:ascii="Arial" w:hAnsi="Arial" w:cs="Arial"/>
                <w:sz w:val="20"/>
                <w:szCs w:val="20"/>
              </w:rPr>
              <w:t>i w ramach języka angie</w:t>
            </w:r>
            <w:r w:rsidR="006F1438">
              <w:rPr>
                <w:rFonts w:ascii="Arial" w:hAnsi="Arial" w:cs="Arial"/>
                <w:sz w:val="20"/>
                <w:szCs w:val="20"/>
              </w:rPr>
              <w:t>lskiego ale i języków mniejszośc</w:t>
            </w:r>
            <w:r>
              <w:rPr>
                <w:rFonts w:ascii="Arial" w:hAnsi="Arial" w:cs="Arial"/>
                <w:sz w:val="20"/>
                <w:szCs w:val="20"/>
              </w:rPr>
              <w:t xml:space="preserve">i (w tym </w:t>
            </w:r>
            <w:r w:rsidRPr="00B955A9">
              <w:rPr>
                <w:rFonts w:ascii="Arial" w:hAnsi="Arial" w:cs="Arial"/>
                <w:sz w:val="20"/>
                <w:szCs w:val="20"/>
              </w:rPr>
              <w:t>języków celtyckich</w:t>
            </w:r>
            <w:r w:rsidR="00CE45D5">
              <w:rPr>
                <w:rFonts w:ascii="Arial" w:hAnsi="Arial" w:cs="Arial"/>
                <w:sz w:val="20"/>
                <w:szCs w:val="20"/>
              </w:rPr>
              <w:t>) wystę</w:t>
            </w:r>
            <w:r>
              <w:rPr>
                <w:rFonts w:ascii="Arial" w:hAnsi="Arial" w:cs="Arial"/>
                <w:sz w:val="20"/>
                <w:szCs w:val="20"/>
              </w:rPr>
              <w:t>pujących na Wyspach Brytyjskich oraz wykraczających poza nie.</w:t>
            </w:r>
            <w:r w:rsidRPr="00B955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3F50" w:rsidRPr="00D777CB" w:rsidRDefault="00D777CB" w:rsidP="00D777CB">
            <w:pPr>
              <w:rPr>
                <w:rFonts w:ascii="Arial" w:hAnsi="Arial" w:cs="Arial"/>
                <w:sz w:val="20"/>
                <w:szCs w:val="20"/>
              </w:rPr>
            </w:pPr>
            <w:r w:rsidRPr="00E316F8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  <w:r>
              <w:rPr>
                <w:rFonts w:ascii="Arial" w:hAnsi="Arial" w:cs="Arial"/>
                <w:sz w:val="20"/>
                <w:szCs w:val="20"/>
              </w:rPr>
              <w:t xml:space="preserve"> obejmują zapoznanie studenta z istniejącymi </w:t>
            </w:r>
            <w:r w:rsidRPr="00B955A9">
              <w:rPr>
                <w:rFonts w:ascii="Arial" w:hAnsi="Arial" w:cs="Arial"/>
                <w:sz w:val="20"/>
                <w:szCs w:val="20"/>
              </w:rPr>
              <w:t>podział</w:t>
            </w:r>
            <w:r>
              <w:rPr>
                <w:rFonts w:ascii="Arial" w:hAnsi="Arial" w:cs="Arial"/>
                <w:sz w:val="20"/>
                <w:szCs w:val="20"/>
              </w:rPr>
              <w:t>ami</w:t>
            </w:r>
            <w:r w:rsidRPr="00B955A9">
              <w:rPr>
                <w:rFonts w:ascii="Arial" w:hAnsi="Arial" w:cs="Arial"/>
                <w:sz w:val="20"/>
                <w:szCs w:val="20"/>
              </w:rPr>
              <w:t xml:space="preserve">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istniejących dialektów</w:t>
            </w:r>
            <w:r w:rsidRPr="00B955A9">
              <w:rPr>
                <w:rFonts w:ascii="Arial" w:hAnsi="Arial" w:cs="Arial"/>
                <w:sz w:val="20"/>
                <w:szCs w:val="20"/>
              </w:rPr>
              <w:t>, główn</w:t>
            </w:r>
            <w:r>
              <w:rPr>
                <w:rFonts w:ascii="Arial" w:hAnsi="Arial" w:cs="Arial"/>
                <w:sz w:val="20"/>
                <w:szCs w:val="20"/>
              </w:rPr>
              <w:t xml:space="preserve">ymi </w:t>
            </w:r>
            <w:r w:rsidRPr="00B955A9">
              <w:rPr>
                <w:rFonts w:ascii="Arial" w:hAnsi="Arial" w:cs="Arial"/>
                <w:sz w:val="20"/>
                <w:szCs w:val="20"/>
              </w:rPr>
              <w:t>cech</w:t>
            </w:r>
            <w:r>
              <w:rPr>
                <w:rFonts w:ascii="Arial" w:hAnsi="Arial" w:cs="Arial"/>
                <w:sz w:val="20"/>
                <w:szCs w:val="20"/>
              </w:rPr>
              <w:t>ami</w:t>
            </w:r>
            <w:r w:rsidRPr="00B955A9">
              <w:rPr>
                <w:rFonts w:ascii="Arial" w:hAnsi="Arial" w:cs="Arial"/>
                <w:sz w:val="20"/>
                <w:szCs w:val="20"/>
              </w:rPr>
              <w:t xml:space="preserve"> i zjawiska</w:t>
            </w:r>
            <w:r>
              <w:rPr>
                <w:rFonts w:ascii="Arial" w:hAnsi="Arial" w:cs="Arial"/>
                <w:sz w:val="20"/>
                <w:szCs w:val="20"/>
              </w:rPr>
              <w:t>mi</w:t>
            </w:r>
            <w:r w:rsidRPr="00B955A9">
              <w:rPr>
                <w:rFonts w:ascii="Arial" w:hAnsi="Arial" w:cs="Arial"/>
                <w:sz w:val="20"/>
                <w:szCs w:val="20"/>
              </w:rPr>
              <w:t xml:space="preserve">, które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B955A9">
              <w:rPr>
                <w:rFonts w:ascii="Arial" w:hAnsi="Arial" w:cs="Arial"/>
                <w:sz w:val="20"/>
                <w:szCs w:val="20"/>
              </w:rPr>
              <w:t xml:space="preserve"> wyróżniają czy też stanowią ciekawy przyczynek do pojmowania zjawisk językowych w ogóle.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D23E2">
              <w:rPr>
                <w:rFonts w:ascii="Arial" w:hAnsi="Arial" w:cs="Arial"/>
                <w:sz w:val="20"/>
                <w:szCs w:val="20"/>
              </w:rPr>
              <w:t>Student winien rozwinąć umiejętność analitycznego spojrzenia na grupę języków, znajdowania podobieństw i różnic między językami, pojmowania zjawisk językowych w ogóle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B11E3" w:rsidTr="00A647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B11E3" w:rsidRDefault="009B11E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9B11E3" w:rsidRPr="009B11E3" w:rsidRDefault="009B11E3" w:rsidP="00F80708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B11E3">
              <w:rPr>
                <w:rFonts w:ascii="Arial" w:hAnsi="Arial" w:cs="Arial"/>
                <w:sz w:val="20"/>
                <w:szCs w:val="20"/>
              </w:rPr>
              <w:t>Zakłada się znajomość podstawowych zagadnień językoznawczych w zakresie fonologii, morfologii, składni oraz podstawowych aspektów gramatyki kontrastywnej i historycznej, uzupełnianych w równolegle prowadzonych kursach</w:t>
            </w:r>
            <w:r>
              <w:rPr>
                <w:rFonts w:ascii="Arial" w:hAnsi="Arial" w:cs="Arial"/>
                <w:sz w:val="20"/>
                <w:szCs w:val="20"/>
              </w:rPr>
              <w:t xml:space="preserve"> –np. socjolingwistyka</w:t>
            </w:r>
          </w:p>
        </w:tc>
      </w:tr>
      <w:tr w:rsidR="009B11E3" w:rsidTr="00A647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B11E3" w:rsidRDefault="009B11E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9B11E3" w:rsidRPr="009B11E3" w:rsidRDefault="009B11E3" w:rsidP="00F80708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B11E3">
              <w:rPr>
                <w:rFonts w:ascii="Arial" w:hAnsi="Arial" w:cs="Arial"/>
                <w:sz w:val="20"/>
                <w:szCs w:val="20"/>
              </w:rPr>
              <w:t>Samodzielna a</w:t>
            </w:r>
            <w:r>
              <w:rPr>
                <w:rFonts w:ascii="Arial" w:hAnsi="Arial" w:cs="Arial"/>
                <w:sz w:val="20"/>
                <w:szCs w:val="20"/>
              </w:rPr>
              <w:t>naliza regularności zwłaszcza ję</w:t>
            </w:r>
            <w:r w:rsidRPr="009B11E3">
              <w:rPr>
                <w:rFonts w:ascii="Arial" w:hAnsi="Arial" w:cs="Arial"/>
                <w:sz w:val="20"/>
                <w:szCs w:val="20"/>
              </w:rPr>
              <w:t>zykoznawczych</w:t>
            </w:r>
          </w:p>
        </w:tc>
      </w:tr>
      <w:tr w:rsidR="009B11E3" w:rsidTr="00A64750">
        <w:tc>
          <w:tcPr>
            <w:tcW w:w="1941" w:type="dxa"/>
            <w:shd w:val="clear" w:color="auto" w:fill="DBE5F1"/>
            <w:vAlign w:val="center"/>
          </w:tcPr>
          <w:p w:rsidR="009B11E3" w:rsidRDefault="009B11E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9B11E3" w:rsidRPr="009B11E3" w:rsidRDefault="00CE45D5" w:rsidP="00CE45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językoznawstwa,  G</w:t>
            </w:r>
            <w:r w:rsidR="009B11E3" w:rsidRPr="009B11E3">
              <w:rPr>
                <w:rFonts w:ascii="Arial" w:hAnsi="Arial" w:cs="Arial"/>
                <w:sz w:val="20"/>
                <w:szCs w:val="20"/>
              </w:rPr>
              <w:t xml:space="preserve">ramatyka kontrastywna, </w:t>
            </w:r>
            <w:r w:rsidR="006F1438">
              <w:rPr>
                <w:rFonts w:ascii="Arial" w:hAnsi="Arial" w:cs="Arial"/>
                <w:sz w:val="20"/>
                <w:szCs w:val="20"/>
              </w:rPr>
              <w:t>Dźwięki w języku</w:t>
            </w:r>
            <w:r w:rsidR="009B11E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Semantyka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CE45D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CE45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77670" w:rsidRDefault="00377670" w:rsidP="00377670">
            <w:pPr>
              <w:ind w:left="-64"/>
              <w:rPr>
                <w:rFonts w:ascii="Arial" w:hAnsi="Arial" w:cs="Arial"/>
                <w:sz w:val="20"/>
                <w:szCs w:val="20"/>
              </w:rPr>
            </w:pPr>
            <w:r w:rsidRPr="005B764E">
              <w:rPr>
                <w:rFonts w:ascii="Arial" w:hAnsi="Arial" w:cs="Arial"/>
                <w:sz w:val="20"/>
                <w:szCs w:val="20"/>
              </w:rPr>
              <w:t>W01: ma pogłębioną wiedzę o kompleksowej naturze języka i historycznej zmienności jego znaczeń: zna typologie  języków i jej podstawy</w:t>
            </w:r>
            <w:r>
              <w:rPr>
                <w:rFonts w:ascii="Arial" w:hAnsi="Arial" w:cs="Arial"/>
                <w:sz w:val="20"/>
                <w:szCs w:val="20"/>
              </w:rPr>
              <w:t>, rozumie regionalne i socjolingwistyczne zróżnicowanie języka</w:t>
            </w:r>
          </w:p>
          <w:p w:rsidR="00303F50" w:rsidRDefault="00377670" w:rsidP="00377670">
            <w:pPr>
              <w:ind w:left="-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ma uporządkowaną </w:t>
            </w:r>
            <w:r w:rsidRPr="005B764E">
              <w:rPr>
                <w:rFonts w:ascii="Arial" w:hAnsi="Arial" w:cs="Arial"/>
                <w:sz w:val="20"/>
                <w:szCs w:val="20"/>
              </w:rPr>
              <w:t xml:space="preserve">pogłębioną wiedzę obejmującą terminologię, teorie i metodologię z zakresu filologii </w:t>
            </w:r>
            <w:r>
              <w:rPr>
                <w:rFonts w:ascii="Arial" w:hAnsi="Arial" w:cs="Arial"/>
                <w:sz w:val="20"/>
                <w:szCs w:val="20"/>
              </w:rPr>
              <w:t>w dziedzinie językoznawstwa porównawczego w oparciu o zróżnicowanie w grupie nowożytnych języków celtyckich oraz współczesnej angielszczyzny</w:t>
            </w:r>
          </w:p>
          <w:p w:rsidR="00377670" w:rsidRDefault="00377670" w:rsidP="00377670">
            <w:pPr>
              <w:ind w:left="-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W03: </w:t>
            </w:r>
            <w:r w:rsidRPr="0080089E">
              <w:rPr>
                <w:rFonts w:ascii="Arial" w:hAnsi="Arial" w:cs="Arial"/>
                <w:sz w:val="20"/>
                <w:szCs w:val="20"/>
              </w:rPr>
              <w:t xml:space="preserve">ma pogłębioną wiedzę o powiązaniach dziedzin nauki i dyscyplin naukowych właściwych dla filologii pozwalającą na integrowanie perspektyw właściwych dla kilku dyscyplin; co pozwala mu oceniać aspekty socjolingwistyczne związane z przyszłością języków </w:t>
            </w:r>
            <w:r>
              <w:rPr>
                <w:rFonts w:ascii="Arial" w:hAnsi="Arial" w:cs="Arial"/>
                <w:sz w:val="20"/>
                <w:szCs w:val="20"/>
              </w:rPr>
              <w:t xml:space="preserve">mniejszości, w tym </w:t>
            </w:r>
            <w:r w:rsidRPr="0080089E">
              <w:rPr>
                <w:rFonts w:ascii="Arial" w:hAnsi="Arial" w:cs="Arial"/>
                <w:sz w:val="20"/>
                <w:szCs w:val="20"/>
              </w:rPr>
              <w:t>celtyckich</w:t>
            </w:r>
          </w:p>
        </w:tc>
        <w:tc>
          <w:tcPr>
            <w:tcW w:w="2365" w:type="dxa"/>
          </w:tcPr>
          <w:p w:rsidR="00303F5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 w:rsidRPr="00377670">
              <w:rPr>
                <w:rFonts w:ascii="Arial" w:hAnsi="Arial" w:cs="Arial"/>
                <w:sz w:val="20"/>
                <w:szCs w:val="20"/>
              </w:rPr>
              <w:t>K2_W07</w:t>
            </w: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 w:rsidRPr="00377670">
              <w:rPr>
                <w:rFonts w:ascii="Arial" w:hAnsi="Arial" w:cs="Arial"/>
                <w:sz w:val="20"/>
                <w:szCs w:val="20"/>
              </w:rPr>
              <w:t>K2_W02; K2_W05</w:t>
            </w: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70" w:rsidRP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 w:rsidRPr="00377670">
              <w:rPr>
                <w:rFonts w:ascii="Arial" w:hAnsi="Arial" w:cs="Arial"/>
                <w:sz w:val="20"/>
                <w:szCs w:val="20"/>
              </w:rPr>
              <w:t>K2_W03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E45D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77670" w:rsidRDefault="00377670" w:rsidP="00377670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B446C8">
              <w:rPr>
                <w:rFonts w:ascii="Arial" w:hAnsi="Arial" w:cs="Arial"/>
                <w:sz w:val="20"/>
                <w:szCs w:val="20"/>
              </w:rPr>
              <w:t>posiada pogłębione umiejętności badawcze, obejmujące formułowanie i analizę problemów badawczych w zakresie językoznawstwa typologiczno-porównawczego</w:t>
            </w:r>
          </w:p>
          <w:p w:rsidR="00377670" w:rsidRPr="00B446C8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B446C8">
              <w:rPr>
                <w:rFonts w:ascii="Arial" w:hAnsi="Arial" w:cs="Arial"/>
                <w:sz w:val="20"/>
                <w:szCs w:val="20"/>
              </w:rPr>
              <w:t>potrafi wyszukiwać, analizować, oceniać, selekcjonować i użytkować informacj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446C8">
              <w:rPr>
                <w:rFonts w:ascii="Arial" w:hAnsi="Arial" w:cs="Arial"/>
                <w:sz w:val="20"/>
                <w:szCs w:val="20"/>
              </w:rPr>
              <w:t xml:space="preserve"> z wykorzystaniem różnych źródeł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formułować na tej podstawie założenia i hipotezy do dalszego zweryfikowania</w:t>
            </w:r>
          </w:p>
          <w:p w:rsid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B446C8">
              <w:rPr>
                <w:rFonts w:ascii="Arial" w:hAnsi="Arial" w:cs="Arial"/>
                <w:sz w:val="20"/>
                <w:szCs w:val="20"/>
              </w:rPr>
              <w:t xml:space="preserve">posiada pogłębioną umiejętność przygotowania  prezentacji w języku obcym w zakresie </w:t>
            </w:r>
            <w:r>
              <w:rPr>
                <w:rFonts w:ascii="Arial" w:hAnsi="Arial" w:cs="Arial"/>
                <w:sz w:val="20"/>
                <w:szCs w:val="20"/>
              </w:rPr>
              <w:t>cech typologicznych innych języków</w:t>
            </w:r>
          </w:p>
          <w:p w:rsidR="00377670" w:rsidRPr="00B446C8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Pr="00B446C8">
              <w:rPr>
                <w:rFonts w:ascii="Arial" w:hAnsi="Arial" w:cs="Arial"/>
                <w:sz w:val="20"/>
                <w:szCs w:val="20"/>
              </w:rPr>
              <w:t xml:space="preserve">: posiada pogłębioną umiejętność przygotowania i zredagowania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analitycznych </w:t>
            </w:r>
            <w:r w:rsidRPr="00B446C8">
              <w:rPr>
                <w:rFonts w:ascii="Arial" w:hAnsi="Arial" w:cs="Arial"/>
                <w:sz w:val="20"/>
                <w:szCs w:val="20"/>
              </w:rPr>
              <w:t xml:space="preserve">prac pisemnych w języku obcym z wykorzystaniem szczegółowych ujęć teoretycznych </w:t>
            </w:r>
            <w:r>
              <w:rPr>
                <w:rFonts w:ascii="Arial" w:hAnsi="Arial" w:cs="Arial"/>
                <w:sz w:val="20"/>
                <w:szCs w:val="20"/>
              </w:rPr>
              <w:t>oraz odniesień do literatury przedmiotu</w:t>
            </w:r>
          </w:p>
          <w:p w:rsidR="00303F50" w:rsidRDefault="00377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E05350">
              <w:rPr>
                <w:rFonts w:ascii="Arial" w:hAnsi="Arial" w:cs="Arial"/>
                <w:sz w:val="20"/>
                <w:szCs w:val="20"/>
              </w:rPr>
              <w:t>potrafi porozumiewać się z innymi filologami oraz z osobami postronnymi, w celu popularyzacji wiedzy filologicznej, z wykorzystaniem różnych kan</w:t>
            </w:r>
            <w:r>
              <w:rPr>
                <w:rFonts w:ascii="Arial" w:hAnsi="Arial" w:cs="Arial"/>
                <w:sz w:val="20"/>
                <w:szCs w:val="20"/>
              </w:rPr>
              <w:t>ałów i technik komunikacyjnych</w:t>
            </w:r>
            <w:r w:rsidR="009C40E6">
              <w:rPr>
                <w:rFonts w:ascii="Arial" w:hAnsi="Arial" w:cs="Arial"/>
                <w:sz w:val="20"/>
                <w:szCs w:val="20"/>
              </w:rPr>
              <w:t>, w tym IT</w:t>
            </w:r>
          </w:p>
          <w:p w:rsidR="009379A6" w:rsidRDefault="009379A6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odpowiednio określić priorytety służące realizacji określonego przez siebie lub innych zadania</w:t>
            </w:r>
          </w:p>
          <w:p w:rsidR="009379A6" w:rsidRDefault="009379A6" w:rsidP="009379A6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U07: P</w:t>
            </w:r>
            <w:r w:rsidRPr="00BA14E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otrafi współdziałać i pracować w grupie, przyjmując w niej różne role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 również w ujęciu wielokulturowym</w:t>
            </w:r>
          </w:p>
        </w:tc>
        <w:tc>
          <w:tcPr>
            <w:tcW w:w="2410" w:type="dxa"/>
          </w:tcPr>
          <w:p w:rsidR="00303F50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K2_U08</w:t>
            </w: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9379A6" w:rsidRDefault="009379A6"/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E45D5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9C40E6">
        <w:trPr>
          <w:cantSplit/>
          <w:trHeight w:val="913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77670" w:rsidRPr="009379A6" w:rsidRDefault="00377670" w:rsidP="0037767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379A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="009379A6" w:rsidRPr="009379A6">
              <w:rPr>
                <w:rFonts w:ascii="Arial" w:hAnsi="Arial" w:cs="Arial"/>
                <w:sz w:val="20"/>
                <w:szCs w:val="20"/>
              </w:rPr>
              <w:t>rozumie znaczenie wiedzy w rozwiązywaniu problemów</w:t>
            </w:r>
          </w:p>
          <w:p w:rsidR="009379A6" w:rsidRPr="009379A6" w:rsidRDefault="00377670" w:rsidP="009379A6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</w:t>
            </w:r>
            <w:r w:rsidR="009379A6" w:rsidRPr="009379A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9379A6" w:rsidRPr="009379A6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="00303F50" w:rsidRPr="009379A6" w:rsidRDefault="00303F50" w:rsidP="003776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3F50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9A6" w:rsidRPr="009379A6" w:rsidRDefault="009379A6">
            <w:pPr>
              <w:rPr>
                <w:rFonts w:ascii="Arial" w:hAnsi="Arial" w:cs="Arial"/>
                <w:sz w:val="20"/>
                <w:szCs w:val="20"/>
              </w:rPr>
            </w:pPr>
            <w:r w:rsidRPr="009379A6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D777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D777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9C40E6">
        <w:trPr>
          <w:trHeight w:val="1051"/>
        </w:trPr>
        <w:tc>
          <w:tcPr>
            <w:tcW w:w="9622" w:type="dxa"/>
          </w:tcPr>
          <w:p w:rsidR="00377670" w:rsidRP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 w:rsidRPr="00377670">
              <w:rPr>
                <w:rFonts w:ascii="Arial" w:hAnsi="Arial" w:cs="Arial"/>
                <w:sz w:val="20"/>
                <w:szCs w:val="20"/>
              </w:rPr>
              <w:t>Metody podające, eksponujące</w:t>
            </w:r>
          </w:p>
          <w:p w:rsidR="00377670" w:rsidRPr="00377670" w:rsidRDefault="00377670" w:rsidP="00377670">
            <w:pPr>
              <w:rPr>
                <w:rFonts w:ascii="Arial" w:hAnsi="Arial" w:cs="Arial"/>
                <w:sz w:val="20"/>
                <w:szCs w:val="20"/>
              </w:rPr>
            </w:pPr>
            <w:r w:rsidRPr="00377670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377670" w:rsidRPr="00377670" w:rsidRDefault="00377670" w:rsidP="0037767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77670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303F50" w:rsidRDefault="0037767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77670">
              <w:rPr>
                <w:rFonts w:ascii="Arial" w:hAnsi="Arial" w:cs="Arial"/>
                <w:sz w:val="20"/>
                <w:szCs w:val="20"/>
              </w:rPr>
              <w:t>Praca z wykorzystaniem technik uczenia zdalnego, k</w:t>
            </w:r>
            <w:r w:rsidR="0071701C">
              <w:rPr>
                <w:rFonts w:ascii="Arial" w:hAnsi="Arial" w:cs="Arial"/>
                <w:sz w:val="20"/>
                <w:szCs w:val="20"/>
              </w:rPr>
              <w:t xml:space="preserve">urs na instytutowej platformie </w:t>
            </w:r>
            <w:proofErr w:type="spellStart"/>
            <w:r w:rsidR="0071701C">
              <w:rPr>
                <w:rFonts w:ascii="Arial" w:hAnsi="Arial" w:cs="Arial"/>
                <w:sz w:val="20"/>
                <w:szCs w:val="20"/>
              </w:rPr>
              <w:t>M</w:t>
            </w:r>
            <w:r w:rsidRPr="00377670">
              <w:rPr>
                <w:rFonts w:ascii="Arial" w:hAnsi="Arial" w:cs="Arial"/>
                <w:sz w:val="20"/>
                <w:szCs w:val="20"/>
              </w:rPr>
              <w:t>oodle</w:t>
            </w:r>
            <w:proofErr w:type="spellEnd"/>
            <w:r w:rsidRPr="003776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701C" w:rsidRPr="00711294" w:rsidRDefault="0071701C" w:rsidP="0071701C">
            <w:pPr>
              <w:pStyle w:val="Zawartotabeli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1129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okresie zdalnego nauczania w czasie epidemii: </w:t>
            </w:r>
          </w:p>
          <w:p w:rsidR="0071701C" w:rsidRPr="001E34CD" w:rsidRDefault="0071701C" w:rsidP="0071701C">
            <w:pPr>
              <w:pStyle w:val="Zawartotabeli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 xml:space="preserve">Zajęcia odbywają się w trybie synchronicznym online, w aplikacji </w:t>
            </w:r>
            <w:proofErr w:type="spellStart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na platformie </w:t>
            </w:r>
            <w:proofErr w:type="spellStart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 xml:space="preserve">. Materiały przekazywane są studentom za pośrednictwem platformy e-learningowej </w:t>
            </w:r>
            <w:proofErr w:type="spellStart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 xml:space="preserve"> Tamże - komunikacja ze studentami przez funkcjonalność FORUM; w razie załamania lub przerwy w działaniu </w:t>
            </w:r>
            <w:proofErr w:type="spellStart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>Moodle'a</w:t>
            </w:r>
            <w:proofErr w:type="spellEnd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 xml:space="preserve"> - poprzez email do Starosty grupy na oficjalny mail studencki w domenie @student.up.krakow.pl.</w:t>
            </w:r>
          </w:p>
          <w:p w:rsidR="0071701C" w:rsidRDefault="0071701C" w:rsidP="0071701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zobowiązani są do aktywnego uczestnictwa w zajęciach online. Studenci oddają zadania za pośrednictwem platformy </w:t>
            </w:r>
            <w:proofErr w:type="spellStart"/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aktywnośc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ZADANIE</w:t>
            </w:r>
            <w:r w:rsidRPr="001E34CD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</w:t>
      </w:r>
      <w:r w:rsidR="00CE45D5" w:rsidRPr="00CE45D5">
        <w:rPr>
          <w:rFonts w:ascii="Arial" w:hAnsi="Arial" w:cs="Arial"/>
          <w:sz w:val="20"/>
          <w:szCs w:val="20"/>
        </w:rPr>
        <w:t xml:space="preserve"> </w:t>
      </w:r>
      <w:r w:rsidR="00CE45D5" w:rsidRPr="00CE45D5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9379A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79A6" w:rsidRDefault="00937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9379A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79A6" w:rsidRDefault="00937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</w:tr>
      <w:tr w:rsidR="009379A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79A6" w:rsidRDefault="00937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</w:tr>
      <w:tr w:rsidR="009379A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79A6" w:rsidRDefault="00937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</w:tr>
      <w:tr w:rsidR="009379A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79A6" w:rsidRDefault="00937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</w:tr>
      <w:tr w:rsidR="009379A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79A6" w:rsidRDefault="009379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79A6" w:rsidRDefault="009379A6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9379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77670" w:rsidP="009C40E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 w:rsidR="0071701C">
              <w:rPr>
                <w:rFonts w:ascii="Arial" w:hAnsi="Arial" w:cs="Arial"/>
                <w:sz w:val="20"/>
                <w:szCs w:val="20"/>
              </w:rPr>
              <w:t xml:space="preserve">w tym korzystanie z platformy </w:t>
            </w:r>
            <w:proofErr w:type="spellStart"/>
            <w:r w:rsidR="0071701C">
              <w:rPr>
                <w:rFonts w:ascii="Arial" w:hAnsi="Arial" w:cs="Arial"/>
                <w:sz w:val="20"/>
                <w:szCs w:val="20"/>
              </w:rPr>
              <w:t>Moodle</w:t>
            </w:r>
            <w:proofErr w:type="spellEnd"/>
            <w:r w:rsidR="0071701C">
              <w:rPr>
                <w:rFonts w:ascii="Arial" w:hAnsi="Arial" w:cs="Arial"/>
                <w:sz w:val="20"/>
                <w:szCs w:val="20"/>
              </w:rPr>
              <w:t xml:space="preserve"> (studenci obligatoryjnie zapisują się na kurs do 15.10.2020); </w:t>
            </w:r>
            <w:r w:rsidRPr="00BA67FE">
              <w:rPr>
                <w:rFonts w:ascii="Arial" w:hAnsi="Arial" w:cs="Arial"/>
                <w:sz w:val="20"/>
                <w:szCs w:val="20"/>
              </w:rPr>
              <w:t>ud</w:t>
            </w:r>
            <w:r>
              <w:rPr>
                <w:rFonts w:ascii="Arial" w:hAnsi="Arial" w:cs="Arial"/>
                <w:sz w:val="20"/>
                <w:szCs w:val="20"/>
              </w:rPr>
              <w:t xml:space="preserve">ział w dyskusji w czasie zajęć oraz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pozytywnej oceny z </w:t>
            </w:r>
            <w:r>
              <w:rPr>
                <w:rFonts w:ascii="Arial" w:hAnsi="Arial" w:cs="Arial"/>
                <w:sz w:val="20"/>
                <w:szCs w:val="20"/>
              </w:rPr>
              <w:t>zadań zdalnych obejmujących zakres zagadnień omawiany na zajęciach oraz samodzielna analizę materiału językowego</w:t>
            </w:r>
            <w:r w:rsidR="009C40E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1701C" w:rsidRPr="001E34CD" w:rsidRDefault="0071701C" w:rsidP="0071701C">
            <w:pPr>
              <w:pStyle w:val="Zawartotabeli"/>
              <w:spacing w:before="57" w:after="57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E34CD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 xml:space="preserve">W okresie nauczania zdalnego w czasie epidemii: </w:t>
            </w:r>
          </w:p>
          <w:p w:rsidR="0071701C" w:rsidRPr="007D58B4" w:rsidRDefault="0071701C" w:rsidP="0071701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D58B4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zapisują się na kurs na platformie </w:t>
            </w:r>
            <w:proofErr w:type="spellStart"/>
            <w:r w:rsidRPr="007D58B4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7D58B4">
              <w:rPr>
                <w:rFonts w:ascii="Arial" w:hAnsi="Arial" w:cs="Arial"/>
                <w:color w:val="FF0000"/>
                <w:sz w:val="20"/>
                <w:szCs w:val="20"/>
              </w:rPr>
              <w:t xml:space="preserve"> najpóźniej 15 października. Kurs trwa do końca semestru zimowego. Wymagane jest aktywne uczestnictwo w zajęciach online i systematyczne przesyłanie zadań oraz bieżące czytanie zadanych lektur wg terminarza ustalonego przez Prowadzącą. </w:t>
            </w:r>
          </w:p>
          <w:p w:rsidR="0071701C" w:rsidRPr="007D58B4" w:rsidRDefault="0071701C" w:rsidP="0071701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D58B4">
              <w:rPr>
                <w:rFonts w:ascii="Arial" w:hAnsi="Arial" w:cs="Arial"/>
                <w:color w:val="FF0000"/>
                <w:sz w:val="20"/>
                <w:szCs w:val="20"/>
              </w:rPr>
              <w:t xml:space="preserve">W przypadku nieobecności na zajęciach online z powodu choroby Studenta, Prowadzący ustali indywidualnie zasady nadrobienia materiału. Nieobecność należy zgłosić Prowadzącemu najpóźniej w dniu zajęć. </w:t>
            </w:r>
          </w:p>
          <w:p w:rsidR="0071701C" w:rsidRDefault="0071701C" w:rsidP="0071701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D58B4">
              <w:rPr>
                <w:rFonts w:ascii="Arial" w:hAnsi="Arial" w:cs="Arial"/>
                <w:color w:val="FF0000"/>
                <w:sz w:val="20"/>
                <w:szCs w:val="20"/>
              </w:rPr>
              <w:t xml:space="preserve">Zadania zamykające poszczególne części kursu zostaną przekazane za pośrednictwem platformy </w:t>
            </w:r>
            <w:proofErr w:type="spellStart"/>
            <w:r w:rsidRPr="007D58B4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. Terminy za każdym razem ustali Prowadząca w porozumieniu ze studentami.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9C40E6">
        <w:trPr>
          <w:trHeight w:val="57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9C40E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B7867" w:rsidRPr="001E34CD" w:rsidRDefault="000B7867" w:rsidP="000B7867">
            <w:pPr>
              <w:pStyle w:val="Zawartotabeli"/>
              <w:spacing w:before="57" w:after="57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E34C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okresie nauczania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stacjonarnego i/lub </w:t>
            </w:r>
            <w:r w:rsidRPr="001E34C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zdalnego w czasie epidemii: </w:t>
            </w:r>
          </w:p>
          <w:p w:rsidR="000B7867" w:rsidRDefault="000B7867" w:rsidP="000B786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W przypadku gdy student a) nie uczestniczy w zajęciach regularnie; b) nie wykonuje zadań oraz poleceń, w tym dotyczących wymaganej lektury; c) nie przygotuje zadań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śródsemestralnych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końcowego, będzie miał szansę zaliczenia kursu poprzez udział w mikro-teście na platformie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wykonanie </w:t>
            </w:r>
            <w:r w:rsidRPr="000B7867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dodatkowego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zadania (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), pokazującego, że wprowadzane treści zostały przyswojone. Indywidualne zadania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zostana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przypisane do konkretnego studenta i będą uwzględniały zakres nieobecności/ braku aktywnego zaangażowania. Całość winna sie zakończyć przed końcem semestru zimowego, wg Kalendarza Akademickiego na rok 2020/21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4C7D65" w:rsidRDefault="004C7D65" w:rsidP="004C7D65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 w:rsidRPr="004C7D65">
              <w:rPr>
                <w:rFonts w:ascii="Arial" w:hAnsi="Arial" w:cs="Arial"/>
                <w:sz w:val="20"/>
                <w:szCs w:val="20"/>
              </w:rPr>
              <w:t>T1: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F7A78">
              <w:rPr>
                <w:rFonts w:ascii="Arial" w:hAnsi="Arial" w:cs="Arial"/>
                <w:iCs/>
                <w:sz w:val="20"/>
                <w:szCs w:val="20"/>
              </w:rPr>
              <w:t>Podziały języków, metody klasyfikacyjne, rodziny językowe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różnice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wewnątrzjęzykowe</w:t>
            </w:r>
            <w:proofErr w:type="spellEnd"/>
          </w:p>
          <w:p w:rsidR="004C7D65" w:rsidRDefault="004C7D65" w:rsidP="004C7D65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T2: Podejścia do klasyfikacji i definiowania języków: etnologiczne, geograficzne, typologiczne</w:t>
            </w:r>
          </w:p>
          <w:p w:rsidR="004C7D65" w:rsidRDefault="004C7D65" w:rsidP="004C7D65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T3: Języki Wysp Brytyjskich: wprowadzenie, uwarunkowania kulturo</w:t>
            </w:r>
            <w:r w:rsidR="009379A6">
              <w:rPr>
                <w:rFonts w:ascii="Arial" w:hAnsi="Arial" w:cs="Arial"/>
                <w:iCs/>
                <w:sz w:val="20"/>
                <w:szCs w:val="20"/>
              </w:rPr>
              <w:t>we, ję</w:t>
            </w:r>
            <w:r>
              <w:rPr>
                <w:rFonts w:ascii="Arial" w:hAnsi="Arial" w:cs="Arial"/>
                <w:iCs/>
                <w:sz w:val="20"/>
                <w:szCs w:val="20"/>
              </w:rPr>
              <w:t>zyki mniejszości</w:t>
            </w:r>
          </w:p>
          <w:p w:rsidR="009379A6" w:rsidRPr="009379A6" w:rsidRDefault="009379A6" w:rsidP="004C7D65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9379A6">
              <w:rPr>
                <w:rFonts w:ascii="Arial" w:hAnsi="Arial" w:cs="Arial"/>
                <w:iCs/>
                <w:sz w:val="20"/>
                <w:szCs w:val="20"/>
                <w:lang w:val="en-US"/>
              </w:rPr>
              <w:t>T4: Multicultural London English</w:t>
            </w:r>
          </w:p>
          <w:p w:rsidR="009379A6" w:rsidRPr="009379A6" w:rsidRDefault="009379A6" w:rsidP="004C7D65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9379A6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T5: </w:t>
            </w:r>
            <w:proofErr w:type="spellStart"/>
            <w:r w:rsidRPr="009379A6">
              <w:rPr>
                <w:rFonts w:ascii="Arial" w:hAnsi="Arial" w:cs="Arial"/>
                <w:iCs/>
                <w:sz w:val="20"/>
                <w:szCs w:val="20"/>
                <w:lang w:val="en-US"/>
              </w:rPr>
              <w:t>Dialekty</w:t>
            </w:r>
            <w:proofErr w:type="spellEnd"/>
            <w:r w:rsidRPr="009379A6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79A6">
              <w:rPr>
                <w:rFonts w:ascii="Arial" w:hAnsi="Arial" w:cs="Arial"/>
                <w:iCs/>
                <w:sz w:val="20"/>
                <w:szCs w:val="20"/>
                <w:lang w:val="en-US"/>
              </w:rPr>
              <w:t>brytyjskie</w:t>
            </w:r>
            <w:proofErr w:type="spellEnd"/>
          </w:p>
          <w:p w:rsidR="009379A6" w:rsidRDefault="009379A6" w:rsidP="004C7D65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 w:rsidRPr="009379A6">
              <w:rPr>
                <w:rFonts w:ascii="Arial" w:hAnsi="Arial" w:cs="Arial"/>
                <w:iCs/>
                <w:sz w:val="20"/>
                <w:szCs w:val="20"/>
              </w:rPr>
              <w:t xml:space="preserve">T6: </w:t>
            </w:r>
            <w:proofErr w:type="spellStart"/>
            <w:r w:rsidRPr="009379A6">
              <w:rPr>
                <w:rFonts w:ascii="Arial" w:hAnsi="Arial" w:cs="Arial"/>
                <w:iCs/>
                <w:sz w:val="20"/>
                <w:szCs w:val="20"/>
              </w:rPr>
              <w:t>Jezyki</w:t>
            </w:r>
            <w:proofErr w:type="spellEnd"/>
            <w:r w:rsidRPr="009379A6">
              <w:rPr>
                <w:rFonts w:ascii="Arial" w:hAnsi="Arial" w:cs="Arial"/>
                <w:iCs/>
                <w:sz w:val="20"/>
                <w:szCs w:val="20"/>
              </w:rPr>
              <w:t xml:space="preserve"> celtyckie na Wyspach Brytyjskich</w:t>
            </w:r>
          </w:p>
          <w:p w:rsidR="004C7D65" w:rsidRDefault="009379A6" w:rsidP="009379A6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T7: </w:t>
            </w:r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Cechy dystynktywne języków celtyckich – hierarchia uporządkowania</w:t>
            </w:r>
          </w:p>
          <w:p w:rsidR="004C7D65" w:rsidRDefault="009C40E6" w:rsidP="009C40E6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T8: </w:t>
            </w:r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Walijski: status, struktura, dynamika zmian, perspektywy</w:t>
            </w:r>
          </w:p>
          <w:p w:rsidR="009C40E6" w:rsidRDefault="009C40E6" w:rsidP="009C40E6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T9: Irlandzki i Szkocki: </w:t>
            </w:r>
            <w:r w:rsidRPr="00FF7A78">
              <w:rPr>
                <w:rFonts w:ascii="Arial" w:hAnsi="Arial" w:cs="Arial"/>
                <w:iCs/>
                <w:sz w:val="20"/>
                <w:szCs w:val="20"/>
              </w:rPr>
              <w:t xml:space="preserve">status, struktura, dynamika zmian, perspektywy </w:t>
            </w:r>
          </w:p>
          <w:p w:rsidR="004C7D65" w:rsidRDefault="009C40E6" w:rsidP="009C40E6">
            <w:pPr>
              <w:pStyle w:val="Zawartotabeli"/>
              <w:spacing w:before="60" w:after="6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T10-14: </w:t>
            </w:r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Rozpoznawanie cech właściwych językom celtyckim na podstawie zajęć praktycznych z języka walijskiego: ortografia a wymowa, mutacje spółgłoskowe,</w:t>
            </w:r>
            <w:r w:rsidR="004C7D65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szyk zdania, odmiany syntetyczne oraz analityczne</w:t>
            </w:r>
            <w:r w:rsidR="004C7D65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klityki</w:t>
            </w:r>
            <w:proofErr w:type="spellEnd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 xml:space="preserve"> i partykuły</w:t>
            </w:r>
            <w:r w:rsidR="004C7D65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Cwrdd</w:t>
            </w:r>
            <w:proofErr w:type="spellEnd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 xml:space="preserve"> a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pobl</w:t>
            </w:r>
            <w:proofErr w:type="spellEnd"/>
            <w:r w:rsidR="004C7D65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Siarad</w:t>
            </w:r>
            <w:proofErr w:type="spellEnd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 xml:space="preserve"> a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pobl</w:t>
            </w:r>
            <w:proofErr w:type="spellEnd"/>
            <w:r w:rsidR="004C7D65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Bore</w:t>
            </w:r>
            <w:proofErr w:type="spellEnd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coffi</w:t>
            </w:r>
            <w:proofErr w:type="spellEnd"/>
            <w:r w:rsidR="004C7D65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Bwyd</w:t>
            </w:r>
            <w:proofErr w:type="spellEnd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 xml:space="preserve"> a diod</w:t>
            </w:r>
            <w:r w:rsidR="004C7D65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Holi’r</w:t>
            </w:r>
            <w:proofErr w:type="spellEnd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="004C7D65" w:rsidRPr="00FF7A78">
              <w:rPr>
                <w:rFonts w:ascii="Arial" w:hAnsi="Arial" w:cs="Arial"/>
                <w:iCs/>
                <w:sz w:val="20"/>
                <w:szCs w:val="20"/>
              </w:rPr>
              <w:t>ffordd</w:t>
            </w:r>
            <w:proofErr w:type="spellEnd"/>
          </w:p>
          <w:p w:rsidR="00303F50" w:rsidRDefault="009C40E6" w:rsidP="009C40E6">
            <w:pPr>
              <w:pStyle w:val="Zawartotabeli"/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T15: Analiza projektów indywidualnych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E45D5">
        <w:trPr>
          <w:trHeight w:val="1098"/>
        </w:trPr>
        <w:tc>
          <w:tcPr>
            <w:tcW w:w="9622" w:type="dxa"/>
          </w:tcPr>
          <w:p w:rsidR="00303F50" w:rsidRPr="00D24201" w:rsidRDefault="009B11E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4201">
              <w:rPr>
                <w:rFonts w:ascii="Arial" w:hAnsi="Arial" w:cs="Arial"/>
                <w:sz w:val="20"/>
                <w:szCs w:val="20"/>
                <w:lang w:val="en-US"/>
              </w:rPr>
              <w:t xml:space="preserve">Paul Russell </w:t>
            </w:r>
            <w:r w:rsidRPr="00D24201">
              <w:rPr>
                <w:rFonts w:ascii="Arial" w:hAnsi="Arial" w:cs="Arial"/>
                <w:i/>
                <w:sz w:val="20"/>
                <w:szCs w:val="20"/>
                <w:lang w:val="en-US"/>
              </w:rPr>
              <w:t>An Introduction to the Celtic Languages</w:t>
            </w:r>
            <w:r w:rsidRPr="00D24201">
              <w:rPr>
                <w:rFonts w:ascii="Arial" w:hAnsi="Arial" w:cs="Arial"/>
                <w:sz w:val="20"/>
                <w:szCs w:val="20"/>
                <w:lang w:val="en-US"/>
              </w:rPr>
              <w:t>, Longman, London, 1995</w:t>
            </w:r>
          </w:p>
          <w:p w:rsidR="009B11E3" w:rsidRPr="00D24201" w:rsidRDefault="009B11E3" w:rsidP="009B11E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4201">
              <w:rPr>
                <w:rFonts w:ascii="Arial" w:hAnsi="Arial" w:cs="Arial"/>
                <w:sz w:val="20"/>
                <w:szCs w:val="20"/>
                <w:lang w:val="en-US"/>
              </w:rPr>
              <w:t xml:space="preserve">Martin J. Ball &amp; James Fife (eds.) </w:t>
            </w:r>
            <w:r w:rsidRPr="00D24201">
              <w:rPr>
                <w:rFonts w:ascii="Arial" w:hAnsi="Arial" w:cs="Arial"/>
                <w:i/>
                <w:sz w:val="20"/>
                <w:szCs w:val="20"/>
                <w:lang w:val="en-US"/>
              </w:rPr>
              <w:t>The Celtic Languages</w:t>
            </w:r>
            <w:r w:rsidRPr="00D24201">
              <w:rPr>
                <w:rFonts w:ascii="Arial" w:hAnsi="Arial" w:cs="Arial"/>
                <w:sz w:val="20"/>
                <w:szCs w:val="20"/>
                <w:lang w:val="en-US"/>
              </w:rPr>
              <w:t>, Routledge, London, 1993</w:t>
            </w:r>
          </w:p>
          <w:p w:rsidR="009B11E3" w:rsidRPr="00D24201" w:rsidRDefault="009B11E3" w:rsidP="009B11E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4201">
              <w:rPr>
                <w:rFonts w:ascii="Arial" w:hAnsi="Arial" w:cs="Arial"/>
                <w:sz w:val="20"/>
                <w:szCs w:val="20"/>
                <w:lang w:val="en-US"/>
              </w:rPr>
              <w:t>Gary Robson “Social Change and the Challenge to RP: Approaching</w:t>
            </w:r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 xml:space="preserve"> the British Cultural Revolution through accents and dialects”, in: </w:t>
            </w:r>
            <w:r w:rsidR="00D24201" w:rsidRPr="00D24201">
              <w:rPr>
                <w:rFonts w:ascii="Arial" w:hAnsi="Arial" w:cs="Arial"/>
                <w:i/>
                <w:sz w:val="20"/>
                <w:szCs w:val="20"/>
                <w:lang w:val="en-US"/>
              </w:rPr>
              <w:t>New Trends in English teacher education</w:t>
            </w:r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>I.R.Gay</w:t>
            </w:r>
            <w:proofErr w:type="spellEnd"/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 xml:space="preserve"> et al. (eds.). </w:t>
            </w:r>
            <w:proofErr w:type="spellStart"/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>Ediciones</w:t>
            </w:r>
            <w:proofErr w:type="spellEnd"/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 xml:space="preserve"> de  la Universidad </w:t>
            </w:r>
            <w:proofErr w:type="spellStart"/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>Castilla-LaMancha</w:t>
            </w:r>
            <w:proofErr w:type="spellEnd"/>
            <w:r w:rsidR="00D24201" w:rsidRPr="00D24201">
              <w:rPr>
                <w:rFonts w:ascii="Arial" w:hAnsi="Arial" w:cs="Arial"/>
                <w:sz w:val="20"/>
                <w:szCs w:val="20"/>
                <w:lang w:val="en-US"/>
              </w:rPr>
              <w:t>, Cuenca, 2008</w:t>
            </w:r>
          </w:p>
          <w:p w:rsidR="00D24201" w:rsidRDefault="00D24201" w:rsidP="009B11E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4201">
              <w:rPr>
                <w:rFonts w:ascii="Arial" w:hAnsi="Arial" w:cs="Arial"/>
                <w:sz w:val="20"/>
                <w:szCs w:val="20"/>
                <w:lang w:val="en-US"/>
              </w:rPr>
              <w:t xml:space="preserve">Peter </w:t>
            </w:r>
            <w:proofErr w:type="spellStart"/>
            <w:r w:rsidRPr="00D24201">
              <w:rPr>
                <w:rFonts w:ascii="Arial" w:hAnsi="Arial" w:cs="Arial"/>
                <w:sz w:val="20"/>
                <w:szCs w:val="20"/>
                <w:lang w:val="en-US"/>
              </w:rPr>
              <w:t>Trudgill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The dialects of England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Blackwell, Oxford, 1999</w:t>
            </w:r>
          </w:p>
          <w:p w:rsidR="009B11E3" w:rsidRPr="009B11E3" w:rsidRDefault="00D24201" w:rsidP="00D2420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Arthur Hughes, Peter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Trudgill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Dominic Watt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English Accents and Dialects: and introduction to social and regional varieties of English in the British Isles,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Hodder Arnold, London, 2005</w:t>
            </w:r>
          </w:p>
        </w:tc>
      </w:tr>
    </w:tbl>
    <w:p w:rsidR="00303F50" w:rsidRPr="009B11E3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E45D5" w:rsidTr="00CE45D5">
        <w:trPr>
          <w:trHeight w:val="412"/>
        </w:trPr>
        <w:tc>
          <w:tcPr>
            <w:tcW w:w="9622" w:type="dxa"/>
          </w:tcPr>
          <w:p w:rsidR="00303F50" w:rsidRPr="00CE45D5" w:rsidRDefault="00D24201" w:rsidP="00CE45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45D5">
              <w:rPr>
                <w:rFonts w:ascii="Arial" w:hAnsi="Arial" w:cs="Arial"/>
                <w:sz w:val="20"/>
                <w:szCs w:val="20"/>
                <w:lang w:val="en-US"/>
              </w:rPr>
              <w:t xml:space="preserve">Kenneth Jackson </w:t>
            </w:r>
            <w:r w:rsidRPr="00CE45D5">
              <w:rPr>
                <w:rFonts w:ascii="Arial" w:hAnsi="Arial" w:cs="Arial"/>
                <w:i/>
                <w:sz w:val="20"/>
                <w:szCs w:val="20"/>
                <w:lang w:val="en-US"/>
              </w:rPr>
              <w:t>Language and History in Early Britain</w:t>
            </w:r>
            <w:r w:rsidRPr="00CE45D5">
              <w:rPr>
                <w:rFonts w:ascii="Arial" w:hAnsi="Arial" w:cs="Arial"/>
                <w:sz w:val="20"/>
                <w:szCs w:val="20"/>
                <w:lang w:val="en-US"/>
              </w:rPr>
              <w:t>, Edinburgh University Press, Edinburgh, 1953</w:t>
            </w:r>
          </w:p>
        </w:tc>
      </w:tr>
    </w:tbl>
    <w:p w:rsidR="00303F50" w:rsidRPr="00D24201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D777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26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6F14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777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6F14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777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D777CB" w:rsidP="006F14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F14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D777CB" w:rsidP="006F14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F14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6F14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6F143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F71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A93" w:rsidRDefault="00C82A93">
      <w:r>
        <w:separator/>
      </w:r>
    </w:p>
  </w:endnote>
  <w:endnote w:type="continuationSeparator" w:id="0">
    <w:p w:rsidR="00C82A93" w:rsidRDefault="00C8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5C3FC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E45D5">
      <w:rPr>
        <w:noProof/>
      </w:rPr>
      <w:t>1</w:t>
    </w:r>
    <w:r>
      <w:rPr>
        <w:noProof/>
      </w:rP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A93" w:rsidRDefault="00C82A93">
      <w:r>
        <w:separator/>
      </w:r>
    </w:p>
  </w:footnote>
  <w:footnote w:type="continuationSeparator" w:id="0">
    <w:p w:rsidR="00C82A93" w:rsidRDefault="00C82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F9F562A"/>
    <w:multiLevelType w:val="singleLevel"/>
    <w:tmpl w:val="9DECD3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0F51B2"/>
    <w:multiLevelType w:val="hybridMultilevel"/>
    <w:tmpl w:val="42BA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65E9"/>
    <w:rsid w:val="00027707"/>
    <w:rsid w:val="000B7867"/>
    <w:rsid w:val="002B16C4"/>
    <w:rsid w:val="00303F50"/>
    <w:rsid w:val="00377670"/>
    <w:rsid w:val="0039256E"/>
    <w:rsid w:val="003E0523"/>
    <w:rsid w:val="00434CDD"/>
    <w:rsid w:val="004C7D65"/>
    <w:rsid w:val="00555D76"/>
    <w:rsid w:val="005C068F"/>
    <w:rsid w:val="005C3FCA"/>
    <w:rsid w:val="006B043F"/>
    <w:rsid w:val="006F1438"/>
    <w:rsid w:val="00700CD5"/>
    <w:rsid w:val="00716872"/>
    <w:rsid w:val="0071701C"/>
    <w:rsid w:val="00827D3B"/>
    <w:rsid w:val="00847145"/>
    <w:rsid w:val="008B703C"/>
    <w:rsid w:val="009026FF"/>
    <w:rsid w:val="009379A6"/>
    <w:rsid w:val="009B11E3"/>
    <w:rsid w:val="009C40E6"/>
    <w:rsid w:val="00A8544F"/>
    <w:rsid w:val="00C25171"/>
    <w:rsid w:val="00C82A93"/>
    <w:rsid w:val="00CE45D5"/>
    <w:rsid w:val="00CF6C70"/>
    <w:rsid w:val="00D24201"/>
    <w:rsid w:val="00D256AB"/>
    <w:rsid w:val="00D32FBE"/>
    <w:rsid w:val="00D35771"/>
    <w:rsid w:val="00D777CB"/>
    <w:rsid w:val="00DB3679"/>
    <w:rsid w:val="00F56D94"/>
    <w:rsid w:val="00F7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FD5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F71FD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F71FD5"/>
  </w:style>
  <w:style w:type="character" w:styleId="Numerstrony">
    <w:name w:val="page number"/>
    <w:semiHidden/>
    <w:rsid w:val="00F71FD5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rsid w:val="00F71FD5"/>
    <w:pPr>
      <w:spacing w:after="120"/>
    </w:pPr>
  </w:style>
  <w:style w:type="paragraph" w:customStyle="1" w:styleId="Podpis1">
    <w:name w:val="Podpis1"/>
    <w:basedOn w:val="Normalny"/>
    <w:rsid w:val="00F71FD5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F71FD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F71FD5"/>
  </w:style>
  <w:style w:type="paragraph" w:styleId="Stopka">
    <w:name w:val="footer"/>
    <w:basedOn w:val="Normalny"/>
    <w:semiHidden/>
    <w:rsid w:val="00F71FD5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F71FD5"/>
    <w:pPr>
      <w:suppressLineNumbers/>
    </w:pPr>
  </w:style>
  <w:style w:type="paragraph" w:customStyle="1" w:styleId="Nagwektabeli">
    <w:name w:val="Nagłówek tabeli"/>
    <w:basedOn w:val="Zawartotabeli"/>
    <w:rsid w:val="00F71FD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71FD5"/>
  </w:style>
  <w:style w:type="paragraph" w:customStyle="1" w:styleId="Indeks">
    <w:name w:val="Indeks"/>
    <w:basedOn w:val="Normalny"/>
    <w:rsid w:val="00F71FD5"/>
    <w:pPr>
      <w:suppressLineNumbers/>
    </w:pPr>
  </w:style>
  <w:style w:type="character" w:styleId="Odwoaniedokomentarza">
    <w:name w:val="annotation reference"/>
    <w:semiHidden/>
    <w:rsid w:val="00F71FD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71FD5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F71FD5"/>
    <w:rPr>
      <w:b/>
      <w:bCs/>
    </w:rPr>
  </w:style>
  <w:style w:type="paragraph" w:customStyle="1" w:styleId="Tekstdymka1">
    <w:name w:val="Tekst dymka1"/>
    <w:basedOn w:val="Normalny"/>
    <w:rsid w:val="00F71FD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71FD5"/>
    <w:rPr>
      <w:sz w:val="20"/>
      <w:szCs w:val="20"/>
    </w:rPr>
  </w:style>
  <w:style w:type="character" w:styleId="Odwoanieprzypisudolnego">
    <w:name w:val="footnote reference"/>
    <w:semiHidden/>
    <w:rsid w:val="00F71FD5"/>
    <w:rPr>
      <w:vertAlign w:val="superscript"/>
    </w:rPr>
  </w:style>
  <w:style w:type="character" w:customStyle="1" w:styleId="StopkaZnak">
    <w:name w:val="Stopka Znak"/>
    <w:rsid w:val="00F71FD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11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1E3"/>
  </w:style>
  <w:style w:type="character" w:styleId="Odwoanieprzypisukocowego">
    <w:name w:val="endnote reference"/>
    <w:basedOn w:val="Domylnaczcionkaakapitu"/>
    <w:uiPriority w:val="99"/>
    <w:semiHidden/>
    <w:unhideWhenUsed/>
    <w:rsid w:val="009B11E3"/>
    <w:rPr>
      <w:vertAlign w:val="superscript"/>
    </w:rPr>
  </w:style>
  <w:style w:type="paragraph" w:customStyle="1" w:styleId="Default">
    <w:name w:val="Default"/>
    <w:rsid w:val="0037767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70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FD5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F71FD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F71FD5"/>
  </w:style>
  <w:style w:type="character" w:styleId="Numerstrony">
    <w:name w:val="page number"/>
    <w:semiHidden/>
    <w:rsid w:val="00F71FD5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rsid w:val="00F71FD5"/>
    <w:pPr>
      <w:spacing w:after="120"/>
    </w:pPr>
  </w:style>
  <w:style w:type="paragraph" w:customStyle="1" w:styleId="Podpis1">
    <w:name w:val="Podpis1"/>
    <w:basedOn w:val="Normalny"/>
    <w:rsid w:val="00F71FD5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F71FD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F71FD5"/>
  </w:style>
  <w:style w:type="paragraph" w:styleId="Stopka">
    <w:name w:val="footer"/>
    <w:basedOn w:val="Normalny"/>
    <w:semiHidden/>
    <w:rsid w:val="00F71FD5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F71FD5"/>
    <w:pPr>
      <w:suppressLineNumbers/>
    </w:pPr>
  </w:style>
  <w:style w:type="paragraph" w:customStyle="1" w:styleId="Nagwektabeli">
    <w:name w:val="Nagłówek tabeli"/>
    <w:basedOn w:val="Zawartotabeli"/>
    <w:rsid w:val="00F71FD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71FD5"/>
  </w:style>
  <w:style w:type="paragraph" w:customStyle="1" w:styleId="Indeks">
    <w:name w:val="Indeks"/>
    <w:basedOn w:val="Normalny"/>
    <w:rsid w:val="00F71FD5"/>
    <w:pPr>
      <w:suppressLineNumbers/>
    </w:pPr>
  </w:style>
  <w:style w:type="character" w:styleId="Odwoaniedokomentarza">
    <w:name w:val="annotation reference"/>
    <w:semiHidden/>
    <w:rsid w:val="00F71FD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71FD5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F71FD5"/>
    <w:rPr>
      <w:b/>
      <w:bCs/>
    </w:rPr>
  </w:style>
  <w:style w:type="paragraph" w:customStyle="1" w:styleId="Tekstdymka1">
    <w:name w:val="Tekst dymka1"/>
    <w:basedOn w:val="Normalny"/>
    <w:rsid w:val="00F71FD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71FD5"/>
    <w:rPr>
      <w:sz w:val="20"/>
      <w:szCs w:val="20"/>
    </w:rPr>
  </w:style>
  <w:style w:type="character" w:styleId="Odwoanieprzypisudolnego">
    <w:name w:val="footnote reference"/>
    <w:semiHidden/>
    <w:rsid w:val="00F71FD5"/>
    <w:rPr>
      <w:vertAlign w:val="superscript"/>
    </w:rPr>
  </w:style>
  <w:style w:type="character" w:customStyle="1" w:styleId="StopkaZnak">
    <w:name w:val="Stopka Znak"/>
    <w:rsid w:val="00F71FD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11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11E3"/>
  </w:style>
  <w:style w:type="character" w:styleId="Odwoanieprzypisukocowego">
    <w:name w:val="endnote reference"/>
    <w:basedOn w:val="Domylnaczcionkaakapitu"/>
    <w:uiPriority w:val="99"/>
    <w:semiHidden/>
    <w:unhideWhenUsed/>
    <w:rsid w:val="009B11E3"/>
    <w:rPr>
      <w:vertAlign w:val="superscript"/>
    </w:rPr>
  </w:style>
  <w:style w:type="paragraph" w:customStyle="1" w:styleId="Default">
    <w:name w:val="Default"/>
    <w:rsid w:val="0037767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70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2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2012-01-27T06:28:00Z</cp:lastPrinted>
  <dcterms:created xsi:type="dcterms:W3CDTF">2020-09-27T13:52:00Z</dcterms:created>
  <dcterms:modified xsi:type="dcterms:W3CDTF">2020-09-28T11:53:00Z</dcterms:modified>
</cp:coreProperties>
</file>